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107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31C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23.01.2021 N 122-р</w:t>
            </w:r>
            <w:r>
              <w:rPr>
                <w:sz w:val="48"/>
                <w:szCs w:val="48"/>
              </w:rPr>
              <w:br/>
              <w:t>&lt;Об утверждении плана основных мероприятий, проводимых в рамках Десятилетия детства, на период до 2027 года&gt;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31C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1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31C6F">
      <w:pPr>
        <w:pStyle w:val="ConsPlusNormal"/>
        <w:jc w:val="both"/>
        <w:outlineLvl w:val="0"/>
      </w:pPr>
    </w:p>
    <w:p w:rsidR="00000000" w:rsidRDefault="00C31C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31C6F">
      <w:pPr>
        <w:pStyle w:val="ConsPlusTitle"/>
        <w:jc w:val="center"/>
      </w:pPr>
    </w:p>
    <w:p w:rsidR="00000000" w:rsidRDefault="00C31C6F">
      <w:pPr>
        <w:pStyle w:val="ConsPlusTitle"/>
        <w:jc w:val="center"/>
      </w:pPr>
      <w:r>
        <w:t>РАСПОРЯЖЕНИЕ</w:t>
      </w:r>
    </w:p>
    <w:p w:rsidR="00000000" w:rsidRDefault="00C31C6F">
      <w:pPr>
        <w:pStyle w:val="ConsPlusTitle"/>
        <w:jc w:val="center"/>
      </w:pPr>
      <w:r>
        <w:t>от 23 января 2021 г. N 122-р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6" w:tooltip="ПЛАН" w:history="1">
        <w:r>
          <w:rPr>
            <w:color w:val="0000FF"/>
          </w:rPr>
          <w:t>план</w:t>
        </w:r>
      </w:hyperlink>
      <w:r>
        <w:t xml:space="preserve"> основных мероприятий, проводимых в рамках Десятилетия детства, на период до 2027 года (далее - план).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и организациям, ответственным за реализацию мероприятий </w:t>
      </w:r>
      <w:hyperlink w:anchor="Par26" w:tooltip="ПЛАН" w:history="1">
        <w:r>
          <w:rPr>
            <w:color w:val="0000FF"/>
          </w:rPr>
          <w:t>плана</w:t>
        </w:r>
      </w:hyperlink>
      <w:r>
        <w:t>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осуществлять </w:t>
      </w:r>
      <w:r>
        <w:t xml:space="preserve">реализацию мероприятий </w:t>
      </w:r>
      <w:hyperlink w:anchor="Par26" w:tooltip="ПЛАН" w:history="1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ежегодно до 1 марта года, следующего за отчетным периодом, представлять в Минпросвещ</w:t>
      </w:r>
      <w:r>
        <w:t xml:space="preserve">ения России информацию о ходе реализации мероприятий </w:t>
      </w:r>
      <w:hyperlink w:anchor="Par26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3. Минпросвещения России ежегодно до 1 апреля года, следующего за отчетным периодом, представлять в Правительство Российской Федерации доклад о ходе реализации </w:t>
      </w:r>
      <w:hyperlink w:anchor="Par26" w:tooltip="ПЛАН" w:history="1">
        <w:r>
          <w:rPr>
            <w:color w:val="0000FF"/>
          </w:rPr>
          <w:t>плана</w:t>
        </w:r>
      </w:hyperlink>
      <w:r>
        <w:t xml:space="preserve"> на основе информации, полученной от федеральных органов исполнительной власти и организаций, ответственных за реализацию мероприятий </w:t>
      </w:r>
      <w:hyperlink w:anchor="Par26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4. Рекомендовать органам исполнительной власти суб</w:t>
      </w:r>
      <w:r>
        <w:t xml:space="preserve">ъектов Российской Федерации при осуществлении своей деятельности обеспечить реализацию мероприятий </w:t>
      </w:r>
      <w:hyperlink w:anchor="Par26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right"/>
      </w:pPr>
      <w:r>
        <w:t>Председатель Правительства</w:t>
      </w:r>
    </w:p>
    <w:p w:rsidR="00000000" w:rsidRDefault="00C31C6F">
      <w:pPr>
        <w:pStyle w:val="ConsPlusNormal"/>
        <w:jc w:val="right"/>
      </w:pPr>
      <w:r>
        <w:t>Российской Федерации</w:t>
      </w:r>
    </w:p>
    <w:p w:rsidR="00000000" w:rsidRDefault="00C31C6F">
      <w:pPr>
        <w:pStyle w:val="ConsPlusNormal"/>
        <w:jc w:val="right"/>
      </w:pPr>
      <w:r>
        <w:t>М.МИШУСТИН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right"/>
        <w:outlineLvl w:val="0"/>
      </w:pPr>
      <w:r>
        <w:t>Утвержден</w:t>
      </w:r>
    </w:p>
    <w:p w:rsidR="00000000" w:rsidRDefault="00C31C6F">
      <w:pPr>
        <w:pStyle w:val="ConsPlusNormal"/>
        <w:jc w:val="right"/>
      </w:pPr>
      <w:r>
        <w:t>распоряжением Правительства</w:t>
      </w:r>
    </w:p>
    <w:p w:rsidR="00000000" w:rsidRDefault="00C31C6F">
      <w:pPr>
        <w:pStyle w:val="ConsPlusNormal"/>
        <w:jc w:val="right"/>
      </w:pPr>
      <w:r>
        <w:t>Российской Федерации</w:t>
      </w:r>
    </w:p>
    <w:p w:rsidR="00000000" w:rsidRDefault="00C31C6F">
      <w:pPr>
        <w:pStyle w:val="ConsPlusNormal"/>
        <w:jc w:val="right"/>
      </w:pPr>
      <w:r>
        <w:t>от 23 января 2021 г. N 122-р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</w:pPr>
      <w:bookmarkStart w:id="0" w:name="Par26"/>
      <w:bookmarkEnd w:id="0"/>
      <w:r>
        <w:t>ПЛАН</w:t>
      </w:r>
    </w:p>
    <w:p w:rsidR="00000000" w:rsidRDefault="00C31C6F">
      <w:pPr>
        <w:pStyle w:val="ConsPlusTitle"/>
        <w:jc w:val="center"/>
      </w:pPr>
      <w:r>
        <w:t>ОСНОВНЫХ МЕРОПРИЯТИЙ, ПРОВОДИМЫХ В РАМКАХ ДЕСЯТИЛЕТИЯ</w:t>
      </w:r>
    </w:p>
    <w:p w:rsidR="00000000" w:rsidRDefault="00C31C6F">
      <w:pPr>
        <w:pStyle w:val="ConsPlusTitle"/>
        <w:jc w:val="center"/>
      </w:pPr>
      <w:r>
        <w:t>ДЕТСТВА, НА ПЕРИОД ДО 2027 ГОДА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I. Здоровьесбережение с детства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укрепление и охрана здоровья детей;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lastRenderedPageBreak/>
        <w:t>повышение качества и доступн</w:t>
      </w:r>
      <w:r>
        <w:t>ости медицинской помощи детям;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благоприятных условий для гармоничного развития детей.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условий для увеличения рождаемости в Российской Федерации;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профилактика заболеваемости и инвалидности среди детей и подростков;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обеспечение условий для развития комплексной реабилитации детей, в том числе детей-инвалидов;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качества оказываемой квалифицированной медицинской помощи;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уровня оснащения современным оборудованием и лекарственными препаратами образовател</w:t>
      </w:r>
      <w:r>
        <w:t>ьных и медицинских организаций;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совершенствование системы питания обучающихся в образовательных организ</w:t>
      </w:r>
      <w:r>
        <w:t>ациях.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2919"/>
      </w:tblGrid>
      <w:tr w:rsidR="00000000" w:rsidTr="00E8743C">
        <w:tc>
          <w:tcPr>
            <w:tcW w:w="4272" w:type="dxa"/>
            <w:gridSpan w:val="2"/>
            <w:vMerge w:val="restart"/>
          </w:tcPr>
          <w:p w:rsidR="00000000" w:rsidRDefault="00C31C6F">
            <w:pPr>
              <w:pStyle w:val="ConsPlusNormal"/>
              <w:jc w:val="center"/>
            </w:pPr>
            <w:bookmarkStart w:id="1" w:name="_GoBack"/>
            <w:r>
              <w:lastRenderedPageBreak/>
              <w:t>Наименование мероприятия</w:t>
            </w:r>
          </w:p>
        </w:tc>
        <w:tc>
          <w:tcPr>
            <w:tcW w:w="2362" w:type="dxa"/>
            <w:vMerge w:val="restart"/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491" w:type="dxa"/>
            <w:gridSpan w:val="2"/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 w:rsidTr="00E8743C">
        <w:tc>
          <w:tcPr>
            <w:tcW w:w="4272" w:type="dxa"/>
            <w:gridSpan w:val="2"/>
            <w:vMerge/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программы фундаментальных научных исследований в Российской Федерации на очередной долгосрочный период, в том числе по направлению "Педиатрия"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получены актуальные данные о состоянии физического и психологического здоровья детей в современном обществе, о влиянии факторов воспитания и обучения, отдыха и оздоровления, питания, двигательной активности на здор</w:t>
            </w:r>
            <w:r>
              <w:t>овье детей;</w:t>
            </w:r>
          </w:p>
          <w:p w:rsidR="00000000" w:rsidRDefault="00C31C6F">
            <w:pPr>
              <w:pStyle w:val="ConsPlusNormal"/>
            </w:pPr>
            <w:r>
              <w:t>сформированы методические основы оценки рисков для здоровья и расчетов ожидаемого здоровьесберегающего эффекта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определены нормативные показатели здоровья детей;</w:t>
            </w:r>
          </w:p>
          <w:p w:rsidR="00000000" w:rsidRDefault="00C31C6F">
            <w:pPr>
              <w:pStyle w:val="ConsPlusNormal"/>
            </w:pPr>
            <w:r>
              <w:t>обновлены клинические рекомендации с учетом полученных данных;</w:t>
            </w:r>
          </w:p>
          <w:p w:rsidR="00000000" w:rsidRDefault="00C31C6F">
            <w:pPr>
              <w:pStyle w:val="ConsPlusNormal"/>
            </w:pPr>
            <w:r>
              <w:t>актуализированы норм</w:t>
            </w:r>
            <w:r>
              <w:t>ативно-методические документы, определяющие требования к условиям воспитания и обучения, отдыха и оздоровления детей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организации деятельности структурных подразделений медицинских организаций, расположенных в образовательных организац</w:t>
            </w:r>
            <w:r>
              <w:t>иях, включая вопросы их оснащения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Рособрнадзор,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обновлен стандарт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100 процентов структурных подразделений медицинских организаций, расположенных в образовательных организациях, оснащен</w:t>
            </w:r>
            <w:r>
              <w:t>ы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Обеспечение разработки образовательных программ для подготовки специалистов, осуществляющих медицинскую реабилитацию дете</w:t>
            </w:r>
            <w:r>
              <w:t>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повышены доступность и качество осуществления медицинской реабилитации детей, оказания медицинской п</w:t>
            </w:r>
            <w:r>
              <w:t>омощи детям с онкологическими заболеваниями посредством подготовки новых специалистов, осуществляющих медицинскую реабилитацию детей, в рамках непрерывного медицинского образования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организации медицинской помощи детям с онкологически</w:t>
            </w:r>
            <w:r>
              <w:t>ми заболеваниями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повышены доступность и качество оказания медицинской помощи детям с онкологическими заболеваниями;</w:t>
            </w:r>
          </w:p>
          <w:p w:rsidR="00000000" w:rsidRDefault="00C31C6F">
            <w:pPr>
              <w:pStyle w:val="ConsPlusNormal"/>
            </w:pPr>
            <w:r>
              <w:t>разработан новый порядок оказа</w:t>
            </w:r>
            <w:r>
              <w:t>ния медицинской помощи детям с онкологическими заболеваниями;</w:t>
            </w:r>
          </w:p>
          <w:p w:rsidR="00000000" w:rsidRDefault="00C31C6F">
            <w:pPr>
              <w:pStyle w:val="ConsPlusNormal"/>
            </w:pPr>
            <w:r>
              <w:t>разработан механизм совершенствования организации медицинской помощи детям с онкологическими заболеваниями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Разработка и совершенствование нормативно-правовой базы, регулирующей вопросы организации и совершенствования </w:t>
            </w:r>
            <w:r>
              <w:lastRenderedPageBreak/>
              <w:t>медицинской реабилитации при оказании медицинской помощи детям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усовершенствована организация меди</w:t>
            </w:r>
            <w:r>
              <w:t>цинской реабилитации детей:</w:t>
            </w:r>
          </w:p>
          <w:p w:rsidR="00000000" w:rsidRDefault="00C31C6F">
            <w:pPr>
              <w:pStyle w:val="ConsPlusNormal"/>
            </w:pPr>
            <w:r>
              <w:t xml:space="preserve">внесены изменения в номенклатуру медицинских услуг в части включения новых </w:t>
            </w:r>
            <w:r>
              <w:lastRenderedPageBreak/>
              <w:t>медицинских услуг по медицинской реабилитации с научно доказанной эффективностью у детей;</w:t>
            </w:r>
          </w:p>
          <w:p w:rsidR="00000000" w:rsidRDefault="00C31C6F">
            <w:pPr>
              <w:pStyle w:val="ConsPlusNormal"/>
            </w:pPr>
            <w:r>
              <w:t>включены в номенклатуру медицинских и фармацевтических работник</w:t>
            </w:r>
            <w:r>
              <w:t>ов новые должности медицинских работников, необходимых для осуществления медицинской реабилитации детей;</w:t>
            </w:r>
          </w:p>
          <w:p w:rsidR="00000000" w:rsidRDefault="00C31C6F">
            <w:pPr>
              <w:pStyle w:val="ConsPlusNormal"/>
            </w:pPr>
            <w:r>
              <w:t>подготовлены и утверждены профессиональные стандарты специалистов, осуществляющих медицинскую реабилитацию детей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мероприятий по создани</w:t>
            </w:r>
            <w:r>
              <w:t>ю детских реабилитационных отделений в медицинских организациях и детских реабилитационных центров всех форм собственности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</w:pP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повышена доступность медици</w:t>
            </w:r>
            <w:r>
              <w:t>нской реабилитации детям, в том числе увеличен охват детей в возрасте до 3 лет жизни и детей-инвалидов, нуждающихся в медицинской реабилитации;</w:t>
            </w:r>
          </w:p>
          <w:p w:rsidR="00000000" w:rsidRDefault="00C31C6F">
            <w:pPr>
              <w:pStyle w:val="ConsPlusNormal"/>
            </w:pPr>
            <w:r>
              <w:t>приняты меры по созданию и развитию детских реабилитационных служб субъектов Российской Федерации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создана соврем</w:t>
            </w:r>
            <w:r>
              <w:t>енная и эффективная реабилитационная служба в субъектах Российской Федерации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Разработка и реализация мероприятий по дальнейшему </w:t>
            </w:r>
            <w:r>
              <w:lastRenderedPageBreak/>
              <w:t>развитию и совершенствованию телемедицинских технологий в системе комплексной реабилитации детей, в том числе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</w:t>
            </w:r>
            <w:r>
              <w:t xml:space="preserve">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реализованы пилотные проекты по комплексной дистанционной </w:t>
            </w:r>
            <w:r>
              <w:lastRenderedPageBreak/>
              <w:t>реабилитации с применением телемедицинских технологий не менее чем в 10 субъектах Российской Федерации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lastRenderedPageBreak/>
              <w:t>во всех субъектах Россий</w:t>
            </w:r>
            <w:r>
              <w:t xml:space="preserve">ской Федерации </w:t>
            </w:r>
            <w:r>
              <w:lastRenderedPageBreak/>
              <w:t>организовано применение телемедицинских технологий при оказании комплексных реабилитационных услуг детям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мероприятий, направленных на ответственное отношение к репродуктивному здоровью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</w:t>
            </w:r>
            <w:r>
              <w:t>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усовершенствованы образовательные программы и обеспечено повышение квалификации специалистов в сфере профилактики абортов;</w:t>
            </w:r>
          </w:p>
          <w:p w:rsidR="00000000" w:rsidRDefault="00C31C6F">
            <w:pPr>
              <w:pStyle w:val="ConsPlusNormal"/>
            </w:pPr>
            <w:r>
              <w:t>создана инфраструктура вз</w:t>
            </w:r>
            <w:r>
              <w:t>аимодействия с некоммерческими организациями в сфере профилактики абортов и информирования населения;</w:t>
            </w:r>
          </w:p>
          <w:p w:rsidR="00000000" w:rsidRDefault="00C31C6F">
            <w:pPr>
              <w:pStyle w:val="ConsPlusNormal"/>
            </w:pPr>
            <w:r>
              <w:t>усовершенствовано нормативно-правовое регулирование в сфере профилактики искусственного прерывания беременности;</w:t>
            </w:r>
          </w:p>
          <w:p w:rsidR="00000000" w:rsidRDefault="00C31C6F">
            <w:pPr>
              <w:pStyle w:val="ConsPlusNormal"/>
            </w:pPr>
            <w:r>
              <w:t>на базе всех женских консультаций и родильных домов организована комплексная просветительская работа по профилактике искусственного прерывания беременности, отказов от новорожденных;</w:t>
            </w:r>
          </w:p>
          <w:p w:rsidR="00000000" w:rsidRDefault="00C31C6F">
            <w:pPr>
              <w:pStyle w:val="ConsPlusNormal"/>
            </w:pPr>
            <w:r>
              <w:lastRenderedPageBreak/>
              <w:t>проведены выездные заседания по вопросам снижения числа абортов с предста</w:t>
            </w:r>
            <w:r>
              <w:t>вителями органов исполнительной власти субъектов Российской Федерации в сфере охраны здоровья;</w:t>
            </w:r>
          </w:p>
          <w:p w:rsidR="00000000" w:rsidRDefault="00C31C6F">
            <w:pPr>
              <w:pStyle w:val="ConsPlusNormal"/>
            </w:pPr>
            <w:r>
              <w:t>проведены семинары и тренинги для акушеров-гинекологов и психологов с участием представителей некоммерческих организаций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медицинской помощи семь</w:t>
            </w:r>
            <w:r>
              <w:t>ям, страдающим бесплодием, с использованием экстракорпорального оплодотворения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цикло</w:t>
            </w:r>
            <w:r>
              <w:t>в экстракорпорального 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рождений:</w:t>
            </w:r>
          </w:p>
          <w:p w:rsidR="00000000" w:rsidRDefault="00C31C6F">
            <w:pPr>
              <w:pStyle w:val="ConsPlusNormal"/>
            </w:pPr>
            <w:r>
              <w:t>2021 год - 74 тыс. циклов;</w:t>
            </w:r>
          </w:p>
          <w:p w:rsidR="00000000" w:rsidRDefault="00C31C6F">
            <w:pPr>
              <w:pStyle w:val="ConsPlusNormal"/>
            </w:pPr>
            <w:r>
              <w:t>2022 год - 76 тыс. циклов;</w:t>
            </w:r>
          </w:p>
          <w:p w:rsidR="00000000" w:rsidRDefault="00C31C6F">
            <w:pPr>
              <w:pStyle w:val="ConsPlusNormal"/>
            </w:pPr>
            <w:r>
              <w:t>2023 год - 78 тыс. циклов;</w:t>
            </w:r>
          </w:p>
          <w:p w:rsidR="00000000" w:rsidRDefault="00C31C6F">
            <w:pPr>
              <w:pStyle w:val="ConsPlusNormal"/>
            </w:pPr>
            <w:r>
              <w:t>2024 год - 80 тыс. циклов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обеспечено количество циклов экстракорпорального оплодотворения семьям, страдающим бесплодием, - 80 тыс. циклов экстракорпорального оплодотворения в год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Работа с беременными женщинами и женщинами с детьми, содержащимися в уч</w:t>
            </w:r>
            <w:r>
              <w:t xml:space="preserve">реждениях Федеральной службы исполнения наказаний: выработка и реализация </w:t>
            </w:r>
            <w:r>
              <w:lastRenderedPageBreak/>
              <w:t>комплекса мер, направленных на снижение количества абортов и профилактики отказов матерей от новорожденных детей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ФСИН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</w:t>
            </w:r>
            <w:r>
              <w:t>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снижено количество абортов:</w:t>
            </w:r>
          </w:p>
          <w:p w:rsidR="00000000" w:rsidRDefault="00C31C6F">
            <w:pPr>
              <w:pStyle w:val="ConsPlusNormal"/>
            </w:pPr>
            <w:r>
              <w:t>к 2021 году - не более 250 (на 100 тыс. женщин);</w:t>
            </w:r>
          </w:p>
          <w:p w:rsidR="00000000" w:rsidRDefault="00C31C6F">
            <w:pPr>
              <w:pStyle w:val="ConsPlusNormal"/>
            </w:pPr>
            <w:r>
              <w:t>2022 год - не более 230;</w:t>
            </w:r>
          </w:p>
          <w:p w:rsidR="00000000" w:rsidRDefault="00C31C6F">
            <w:pPr>
              <w:pStyle w:val="ConsPlusNormal"/>
            </w:pPr>
            <w:r>
              <w:t>2023 год - не более 210;</w:t>
            </w:r>
          </w:p>
          <w:p w:rsidR="00000000" w:rsidRDefault="00C31C6F">
            <w:pPr>
              <w:pStyle w:val="ConsPlusNormal"/>
            </w:pPr>
            <w:r>
              <w:t>2024 год - не более 200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снижено количество абортов к 2027 году - не более 150 на 100 тыс. женщин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Оптимизация медицинской и психолого-педагогической помощи детям, воспитывающимся в домах ребенка Федеральной службы исполнения наказаний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ФСИН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р</w:t>
            </w:r>
            <w:r>
              <w:t>аннее выявление врожденных заболеваний;</w:t>
            </w:r>
          </w:p>
          <w:p w:rsidR="00000000" w:rsidRDefault="00C31C6F">
            <w:pPr>
              <w:pStyle w:val="ConsPlusNormal"/>
            </w:pPr>
            <w:r>
              <w:t>созданы комфортные психологические условия для пребывания детей в домах ребенка Федеральной службы исполнения наказаний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национального календаря профилактических прививок и календаря профилакти</w:t>
            </w:r>
            <w:r>
              <w:t>ческих прививок по эпидемическим показаниям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расширены перечень инфекционных болезней, против которых проводится вакцинация, и контингент детей, подлежащий вакцинации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t>расширены перечень инфекционных болезней, против которых проводится вакцинация, и контингент детей, подлежащий вакцинации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Повышен</w:t>
            </w:r>
            <w:r>
              <w:t xml:space="preserve">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</w:t>
            </w:r>
            <w:r>
              <w:t>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 охват контингента детей, подлежащего вакцинации;</w:t>
            </w:r>
          </w:p>
          <w:p w:rsidR="00000000" w:rsidRDefault="00C31C6F">
            <w:pPr>
              <w:pStyle w:val="ConsPlusNormal"/>
            </w:pPr>
            <w:r>
              <w:t>снижено количество отказов от прививок;</w:t>
            </w:r>
          </w:p>
          <w:p w:rsidR="00000000" w:rsidRDefault="00C31C6F">
            <w:pPr>
              <w:pStyle w:val="ConsPlusNormal"/>
            </w:pPr>
            <w:r>
              <w:t>снижено количество случаев инфекционных заболеваний среди детей посредством спе</w:t>
            </w:r>
            <w:r>
              <w:t xml:space="preserve">цифической </w:t>
            </w:r>
            <w:r>
              <w:lastRenderedPageBreak/>
              <w:t>иммунопрофилактики;</w:t>
            </w:r>
          </w:p>
          <w:p w:rsidR="00000000" w:rsidRDefault="00C31C6F">
            <w:pPr>
              <w:pStyle w:val="ConsPlusNormal"/>
            </w:pPr>
            <w:r>
              <w:t>проведены мероприятия, направленные на популяризацию иммунопрофилактики, в том числе с использованием средств массовой информации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lastRenderedPageBreak/>
              <w:t>увеличен охват контингента детей, подлежащего вакцинации;</w:t>
            </w:r>
          </w:p>
          <w:p w:rsidR="00000000" w:rsidRDefault="00C31C6F">
            <w:pPr>
              <w:pStyle w:val="ConsPlusNormal"/>
            </w:pPr>
            <w:r>
              <w:t>снижено количество отказов от прививо</w:t>
            </w:r>
            <w:r>
              <w:t>к;</w:t>
            </w:r>
          </w:p>
          <w:p w:rsidR="00000000" w:rsidRDefault="00C31C6F">
            <w:pPr>
              <w:pStyle w:val="ConsPlusNormal"/>
            </w:pPr>
            <w:r>
              <w:t xml:space="preserve">снижено количество случаев инфекционных заболеваний среди детей </w:t>
            </w:r>
            <w:r>
              <w:lastRenderedPageBreak/>
              <w:t>посредством специфической иммунопрофилактики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Внедрение цифровых сервисов мониторинга состояния зд</w:t>
            </w:r>
            <w:r>
              <w:t>оровья детей (в личном кабинете "Мое здоровье" на Едином портале государственных и муниципальных услуг (функций), включая сервисы информирования и обратной связи с родителями (законными представителями)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</w:t>
            </w:r>
            <w:r>
              <w:t>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внедрение и функционирование сервисов "Наблюдения и назначения", "Сведения о вакцинации", сервиса заказа справок онлайн;</w:t>
            </w:r>
          </w:p>
          <w:p w:rsidR="00000000" w:rsidRDefault="00C31C6F">
            <w:pPr>
              <w:pStyle w:val="ConsPlusNormal"/>
            </w:pPr>
            <w:r>
              <w:t>обеспечение доступа родителям (законным представителям) к информации о состоя</w:t>
            </w:r>
            <w:r>
              <w:t>нии здоровья несовершеннолетних: электронным медицинским документам о состоянии здоровья несовершеннолетних, медицинским назначениям (рецептам), сведениям о вакцинации детей (плановой и фактической) и т.п.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предложений по расширению неоната</w:t>
            </w:r>
            <w:r>
              <w:t>льного скрининга, включая медико-экономическое обоснование эффективности соответствующих мероприятий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Минфин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разработаны предложения по совершенствованию оказания медицинской пом</w:t>
            </w:r>
            <w:r>
              <w:t>ощи детям;</w:t>
            </w:r>
          </w:p>
          <w:p w:rsidR="00000000" w:rsidRDefault="00C31C6F">
            <w:pPr>
              <w:pStyle w:val="ConsPlusNormal"/>
            </w:pPr>
            <w:r>
              <w:t>осуществлено медико-экономическое обоснование эффективности соответствующих мероприятий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механизмов организации мониторинга состояния здоровья обучающихся в общеобразовательных организациях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необходимые условия для охраны и укрепления здоровья обучающихся:</w:t>
            </w:r>
          </w:p>
          <w:p w:rsidR="00000000" w:rsidRDefault="00C31C6F">
            <w:pPr>
              <w:pStyle w:val="ConsPlusNormal"/>
            </w:pPr>
            <w:r>
              <w:t xml:space="preserve">внесены изменения в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</w:t>
            </w:r>
            <w:r>
              <w:t>от 24 декабря 2018 г. N 773, включающие отчетные формы о состоянии здоровья обучающихся;</w:t>
            </w:r>
          </w:p>
          <w:p w:rsidR="00000000" w:rsidRDefault="00C31C6F">
            <w:pPr>
              <w:pStyle w:val="ConsPlusNormal"/>
            </w:pPr>
            <w:r>
              <w:t>подготовлены предложения об инструментарии мониторинга состояния здоровья обучающихся в дошкольных образовательных организациях;</w:t>
            </w:r>
          </w:p>
          <w:p w:rsidR="00000000" w:rsidRDefault="00C31C6F">
            <w:pPr>
              <w:pStyle w:val="ConsPlusNormal"/>
            </w:pPr>
            <w:r>
              <w:t xml:space="preserve">созданы законодательные возможности в </w:t>
            </w:r>
            <w:r>
              <w:t>рамках единой государственной медицинской информационной системы передачи данных между медицинской организацией и медицинскими кабинетами образовательных организаций по выявленным отклонениям здоровья детей с целью активного патронажа;</w:t>
            </w:r>
          </w:p>
          <w:p w:rsidR="00000000" w:rsidRDefault="00C31C6F">
            <w:pPr>
              <w:pStyle w:val="ConsPlusNormal"/>
            </w:pPr>
            <w:r>
              <w:t>разработаны методиче</w:t>
            </w:r>
            <w:r>
              <w:t>ские рекомендации по учету результатов мониторинга состояния здоровья обучающихся в образовательной деятельности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информационно-методической базы для создания системы профилактики школьно обусловленных заболеваний среди обучающихся в обще</w:t>
            </w:r>
            <w:r>
              <w:t>образовательных организациях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разработаны методические </w:t>
            </w:r>
            <w:r>
              <w:lastRenderedPageBreak/>
              <w:t>рекомендации по профилактике школьн</w:t>
            </w:r>
            <w:r>
              <w:t>о обусловленных заболеваний, в том числе болезней эндокринной системы, расстройства питания и нарушения обмена веществ, среди обучающихся общеобразовательных организаций;</w:t>
            </w:r>
          </w:p>
          <w:p w:rsidR="00000000" w:rsidRDefault="00C31C6F">
            <w:pPr>
              <w:pStyle w:val="ConsPlusNormal"/>
            </w:pPr>
            <w:r>
              <w:t>разработаны методические рекомендации по профилактике болезней костно-мышечной системы и соединительной ткани обучающихся в образовательных организациях;</w:t>
            </w:r>
          </w:p>
          <w:p w:rsidR="00000000" w:rsidRDefault="00C31C6F">
            <w:pPr>
              <w:pStyle w:val="ConsPlusNormal"/>
            </w:pPr>
            <w:r>
              <w:t>разработаны методики оценки риска нарушения осанки под воздействием факторов среды общеобразовательных</w:t>
            </w:r>
            <w:r>
              <w:t xml:space="preserve"> организаций;</w:t>
            </w:r>
          </w:p>
          <w:p w:rsidR="00000000" w:rsidRDefault="00C31C6F">
            <w:pPr>
              <w:pStyle w:val="ConsPlusNormal"/>
            </w:pPr>
            <w:r>
              <w:t>разработаны методические рекомендации по профилактике травматизма несовершеннолетних обучающихся в образовательных организациях;</w:t>
            </w:r>
          </w:p>
          <w:p w:rsidR="00000000" w:rsidRDefault="00C31C6F">
            <w:pPr>
              <w:pStyle w:val="ConsPlusNormal"/>
            </w:pPr>
            <w:r>
              <w:t xml:space="preserve">разработаны методические рекомендации по профилактике развития и прогрессирования близорукости среди обучающихся </w:t>
            </w:r>
            <w:r>
              <w:t xml:space="preserve">в общеобразовательных </w:t>
            </w:r>
            <w:r>
              <w:lastRenderedPageBreak/>
              <w:t>организациях;</w:t>
            </w:r>
          </w:p>
          <w:p w:rsidR="00000000" w:rsidRDefault="00C31C6F">
            <w:pPr>
              <w:pStyle w:val="ConsPlusNormal"/>
            </w:pPr>
            <w:r>
              <w:t>разработаны методики оценки риска развития нарушения зрения и прогрессирования нарушений зрения под воздействием факторов среды общеобразовательных организаций;</w:t>
            </w:r>
          </w:p>
          <w:p w:rsidR="00000000" w:rsidRDefault="00C31C6F">
            <w:pPr>
              <w:pStyle w:val="ConsPlusNormal"/>
            </w:pPr>
            <w:r>
              <w:t>разработаны рекомендации по использованию компьютерных техн</w:t>
            </w:r>
            <w:r>
              <w:t>ологий и электронного обучения в работе с обучающимися;</w:t>
            </w:r>
          </w:p>
          <w:p w:rsidR="00000000" w:rsidRDefault="00C31C6F">
            <w:pPr>
              <w:pStyle w:val="ConsPlusNormal"/>
            </w:pPr>
            <w:r>
              <w:t>реализованы мероприятия, направленные на формирование безопасного поведения во время занятий физической культурой и спортом в общеобразовательных организациях;</w:t>
            </w:r>
          </w:p>
          <w:p w:rsidR="00000000" w:rsidRDefault="00C31C6F">
            <w:pPr>
              <w:pStyle w:val="ConsPlusNormal"/>
            </w:pPr>
            <w:r>
              <w:t xml:space="preserve">подготовлены аналитические материалы по </w:t>
            </w:r>
            <w:r>
              <w:t>состоянию детского травматизма в общеобразовательных организациях;</w:t>
            </w:r>
          </w:p>
          <w:p w:rsidR="00000000" w:rsidRDefault="00C31C6F">
            <w:pPr>
              <w:pStyle w:val="ConsPlusNormal"/>
            </w:pPr>
            <w:r>
              <w:t>обновлены методические рекомендации по созданию безопасной образовательной среды на занятиях физической культурой и спортом;</w:t>
            </w:r>
          </w:p>
          <w:p w:rsidR="00000000" w:rsidRDefault="00C31C6F">
            <w:pPr>
              <w:pStyle w:val="ConsPlusNormal"/>
            </w:pPr>
            <w:r>
              <w:t xml:space="preserve">внедрены в работу общеобразовательных организаций методические </w:t>
            </w:r>
            <w:r>
              <w:lastRenderedPageBreak/>
              <w:t>р</w:t>
            </w:r>
            <w:r>
              <w:t>екомендации по профилактике школьно обусловленных заболеваний среди обучающихся в общеобразовательных организациях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Роспотребна</w:t>
            </w:r>
            <w:r>
              <w:t>дзор,</w:t>
            </w:r>
          </w:p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сокращение йододефицита у населения Российской Федерации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Разработка и принятие дополнительных мер по снижению </w:t>
            </w:r>
            <w:r>
              <w:t>потребления табака и иной никотинсодержащей продукции и алкоголя несовершеннолетними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реализованы дополнительные меры по сн</w:t>
            </w:r>
            <w:r>
              <w:t>ижению потребления табака и иной никотинсодержащей продукции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Разработка и ежегодное обновление информационно-просветительских материалов, направленных на формирование у родителей (законных представителей) </w:t>
            </w:r>
            <w:r>
              <w:lastRenderedPageBreak/>
              <w:t>базовых знаний по профилактике заболеваний де</w:t>
            </w:r>
            <w:r>
              <w:t>тей, в том числе по вопросам вакцинопрофилактики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разработаны и обновлены информационно-просветительские ма</w:t>
            </w:r>
            <w:r>
              <w:t xml:space="preserve">териалы, направленные на формирование у родителей (законных представителей) базовых знаний по профилактике </w:t>
            </w:r>
            <w:r>
              <w:lastRenderedPageBreak/>
              <w:t>заболеваний детей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сформированы и постоянно обновляются информационно-просветительские материалы, направленные на формирование у родителей </w:t>
            </w:r>
            <w:r>
              <w:lastRenderedPageBreak/>
              <w:t>(законных п</w:t>
            </w:r>
            <w:r>
              <w:t>редставителей) базовых знаний по профилактике заболеваний детей, основанные на современных сведениях и достижениях науки</w:t>
            </w:r>
          </w:p>
        </w:tc>
      </w:tr>
      <w:tr w:rsidR="00000000" w:rsidTr="00E8743C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мероприятий центрами здоровья мониторинга рисков и консультационной работы с родителями по корректировке стереотипов по</w:t>
            </w:r>
            <w:r>
              <w:t>ведения, образа жизни и пищевых привычек детей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Российская академия образования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динамика стереотипов поведения, образа жизни и пищевых прив</w:t>
            </w:r>
            <w:r>
              <w:t>ычек в формировании здоровья детей в современных условиях;</w:t>
            </w:r>
          </w:p>
          <w:p w:rsidR="00000000" w:rsidRDefault="00C31C6F">
            <w:pPr>
              <w:pStyle w:val="ConsPlusNormal"/>
            </w:pPr>
            <w:r>
              <w:t>подготовлены информационные материалы по результатам исследования, обоснованы ключевые проблемы;</w:t>
            </w:r>
          </w:p>
          <w:p w:rsidR="00000000" w:rsidRDefault="00C31C6F">
            <w:pPr>
              <w:pStyle w:val="ConsPlusNormal"/>
            </w:pPr>
            <w:r>
              <w:t>разработаны и научно обоснованы мероприятия по корректировке поведенческих факторов риска;</w:t>
            </w:r>
          </w:p>
          <w:p w:rsidR="00000000" w:rsidRDefault="00C31C6F">
            <w:pPr>
              <w:pStyle w:val="ConsPlusNormal"/>
            </w:pPr>
            <w:r>
              <w:t>разработа</w:t>
            </w:r>
            <w:r>
              <w:t>ны рекомендации по реализации мероприятий в организованных детских коллективах, направленные на выработку здоровых стереотипов поведения, образа жизни и пищевых привычек;</w:t>
            </w:r>
          </w:p>
          <w:p w:rsidR="00000000" w:rsidRDefault="00C31C6F">
            <w:pPr>
              <w:pStyle w:val="ConsPlusNormal"/>
            </w:pPr>
            <w:r>
              <w:t>разработаны образовательные и учебно-просветительские программы, направленные на форм</w:t>
            </w:r>
            <w:r>
              <w:t xml:space="preserve">ирование здорового образа жизни, рациональных </w:t>
            </w:r>
            <w:r>
              <w:lastRenderedPageBreak/>
              <w:t>стереотипов поведения, здорового питания (для обучающихся, их родителей и педагогических работников)</w:t>
            </w:r>
          </w:p>
        </w:tc>
        <w:tc>
          <w:tcPr>
            <w:tcW w:w="2919" w:type="dxa"/>
          </w:tcPr>
          <w:p w:rsidR="00000000" w:rsidRDefault="00C31C6F">
            <w:pPr>
              <w:pStyle w:val="ConsPlusNormal"/>
            </w:pPr>
          </w:p>
        </w:tc>
      </w:tr>
      <w:bookmarkEnd w:id="1"/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II. Благополучие семей с детьми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обеспечение материального и семейного благополучия;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снижение негати</w:t>
      </w:r>
      <w:r>
        <w:t>вного влияния бедности на качество жизни детей.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снижение числа малообеспеченных семей;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доступности мер социальной поддержки, предоставляемых семьям с детьми на основании одного заявления (без истребования дополнительных документов);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улучшение жилищных условий семей с детьми, в том числе многодетных семей и семей с детьми-инвалидами;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формирование культуры семьи с детьми как базовой общественной ценности;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формирование ответственного и осознанного родительства как базовой основы благопол</w:t>
      </w:r>
      <w:r>
        <w:t>учия семьи;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единой комплексной системы поддержки семей с детьми, оказавшихся в трудной жизненной ситуации;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правовых, организационных, кадровых, социальных условий для раннего выявления семейного и детского неблагополучия и организации инд</w:t>
      </w:r>
      <w:r>
        <w:t>ивидуального сопровождения.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 xml:space="preserve">Ответственные </w:t>
            </w:r>
            <w:r>
              <w:lastRenderedPageBreak/>
              <w:t>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 xml:space="preserve">Сроки </w:t>
            </w:r>
            <w:r>
              <w:lastRenderedPageBreak/>
              <w:t>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Осуществление финансовой поддержки семей при рождении детей в рамках реализации федерального проекта "Финансовая поддержка семей при рождении детей" национального проекта "Демография" и ее дальнейшее совершенствование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увелич</w:t>
            </w:r>
            <w:r>
              <w:t>ение числа семей, получающих меры социальной поддержки при рождении детей:</w:t>
            </w:r>
          </w:p>
          <w:p w:rsidR="00000000" w:rsidRDefault="00C31C6F">
            <w:pPr>
              <w:pStyle w:val="ConsPlusNormal"/>
            </w:pPr>
            <w:r>
              <w:t>2021 год - 2479,649 тыс. семей;</w:t>
            </w:r>
          </w:p>
          <w:p w:rsidR="00000000" w:rsidRDefault="00C31C6F">
            <w:pPr>
              <w:pStyle w:val="ConsPlusNormal"/>
            </w:pPr>
            <w:r>
              <w:t>2022 год - 2556,832 тыс. семей;</w:t>
            </w:r>
          </w:p>
          <w:p w:rsidR="00000000" w:rsidRDefault="00C31C6F">
            <w:pPr>
              <w:pStyle w:val="ConsPlusNormal"/>
            </w:pPr>
            <w:r>
              <w:t>2023 год - 2609,362 тыс. семей;</w:t>
            </w:r>
          </w:p>
          <w:p w:rsidR="00000000" w:rsidRDefault="00C31C6F">
            <w:pPr>
              <w:pStyle w:val="ConsPlusNormal"/>
            </w:pPr>
            <w:r>
              <w:t>2024 год - 2609,299 тыс. семей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увеличение числа семей, получающих меры социальной под</w:t>
            </w:r>
            <w:r>
              <w:t>держки при рождении детей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Расширение доступности мер социальной поддержки семьям с детьми путем установления единого подхода к определению состава семьи и перечня доходов, используемых при их предоставлении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число семей, получающих меры социальной поддержки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Применение нового подхода при расчете нуждаемости семей в ежемесячной выплате на детей в возрасте </w:t>
            </w:r>
            <w:r>
              <w:t>от 3 до 7 лет включительно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 р</w:t>
            </w:r>
            <w:r>
              <w:t xml:space="preserve">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величину прожиточного минимума на </w:t>
            </w:r>
            <w:r>
              <w:lastRenderedPageBreak/>
              <w:t>душу населени</w:t>
            </w:r>
            <w:r>
              <w:t>я в субъекте Российской Федерации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</w:t>
            </w:r>
            <w:r>
              <w:t xml:space="preserve">ичину </w:t>
            </w:r>
            <w:r>
              <w:lastRenderedPageBreak/>
              <w:t>прожиточного минимума на душу населения в субъекте Российской Федерации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Введение на всей территории Российской Федерации нового порядка выплат пособий по обязательному социальному страхованию на случай временной нетрудоспособности и в связи с ма</w:t>
            </w:r>
            <w:r>
              <w:t>теринством непосредственно территориальными органами Фонда социального страхования Российской Федерации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гарантированное получение работниками страховых выплат (по</w:t>
            </w:r>
            <w:r>
              <w:t>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</w:t>
            </w:r>
            <w:r>
              <w:t>ебенком и др.) независимо от финансового положения работодателя, правильность исчисления их размеров и выплата в кратчайшие сроки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процесса предоставления семьям с детьми государственной услуги по распоряжению средствами материнского</w:t>
            </w:r>
            <w:r>
              <w:t xml:space="preserve"> (семейного) капитала на улучшение жилищных условий, на получение образования ребенком (детьми)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число семей, распорядившихся с</w:t>
            </w:r>
            <w:r>
              <w:t>редствами материнского (семейного) капитала;</w:t>
            </w:r>
          </w:p>
          <w:p w:rsidR="00000000" w:rsidRDefault="00C31C6F">
            <w:pPr>
              <w:pStyle w:val="ConsPlusNormal"/>
            </w:pPr>
            <w:r>
              <w:t xml:space="preserve">обеспечено предоставление государственной услуги по распоряжению средствами материнского (семейного) капитала на улучшение жилищных условий, на </w:t>
            </w:r>
            <w:r>
              <w:lastRenderedPageBreak/>
              <w:t xml:space="preserve">получение образования ребенком (детьми), на приобретение товаров и </w:t>
            </w:r>
            <w:r>
              <w:t xml:space="preserve">услуг, предназначенных для социальной адаптации и интеграции в общество детей-инвалидов, получение ежемесячной выплаты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ежемесяч</w:t>
            </w:r>
            <w:r>
              <w:t>ных выплатах семьям, имеющим детей"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механизма предоставления гражданам мер социальной поддержки на основании одного заявления (без истребования дополнительных документов)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60 процентов семей с детьми получают меры социальной поддержки на детей на основании одного заявления (без истребования дополнительных докуме</w:t>
            </w:r>
            <w:r>
              <w:t>нтов)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75 процентов семей с детьми получают меры социальной поддержки на детей на основании заявления (без истребования дополнительных документов)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Расширение перечня мероприятий, включаемых в программу социальной адаптации получателей государственной с</w:t>
            </w:r>
            <w:r>
              <w:t xml:space="preserve">оциальной помощи на основании социального контракта, обеспечение согласования </w:t>
            </w:r>
            <w:r>
              <w:lastRenderedPageBreak/>
              <w:t>мероприятий, реализуемых на основании социального контракта с иными мерами поддержки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</w:t>
            </w:r>
            <w:r>
              <w:t>,</w:t>
            </w:r>
          </w:p>
          <w:p w:rsidR="00000000" w:rsidRDefault="00C31C6F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увеличена доля семей с детьми, преодолевших трудную жизненную ситуацию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мероприятий по предоставлению многодетным семьям земельных участков, обеспеченных инженерной инфраструктурой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сокращена очередь многодетных семей на пре</w:t>
            </w:r>
            <w:r>
              <w:t>доставление земельных участков, обеспеченных инженерной инфраструктурой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Подготовка предложений 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</w:t>
            </w:r>
            <w:r>
              <w:t>ьных участков, выделяемых многодетным семьям бесплатно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определены механизмы поддержки создания инженерной и коммунальной инфраструктуры земельных участков, выделя</w:t>
            </w:r>
            <w:r>
              <w:t>емых многодетным семьям, за счет средств бюджетов бюджетной системы Российской Федерации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и внедрение типовой модели социально-психологической поддержки несовершеннолетних матерей, включая воспитанниц организаций для детей-сирот и детей, ос</w:t>
            </w:r>
            <w:r>
              <w:t>тавшихся без попечения родителей, нуждающихся в помощи и поддержке государства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разработана, апробирована и внедрена типовая модель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</w:t>
            </w:r>
            <w:r>
              <w:t xml:space="preserve">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lastRenderedPageBreak/>
              <w:t>снижено количество отказов несовершеннолетних матерей от новорожденных детей;</w:t>
            </w:r>
          </w:p>
          <w:p w:rsidR="00000000" w:rsidRDefault="00C31C6F">
            <w:pPr>
              <w:pStyle w:val="ConsPlusNormal"/>
            </w:pPr>
            <w:r>
              <w:t>созданы условия для получения образования, трудоустройства несовершеннолетних матерей, повышения качества их жизни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Нормативное обеспечение </w:t>
            </w:r>
            <w:r>
              <w:t>дистанционной работы, сочетающей выполнение работы дистанционно и на рабочем месте, совершенствование режима неполной занятости, внедрение электронного кадрового документооборота, в том числе в целях создания условий для совмещения обязанностей по воспитан</w:t>
            </w:r>
            <w:r>
              <w:t>ию детей с трудовой деятельностью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условия для совмещения обязанностей по воспитанию детей с трудовой деятельностью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Повышение эффективности исполнения судебных актов и нотариальных соглашений об уплате алиментов</w:t>
            </w:r>
            <w:r>
              <w:t xml:space="preserve"> на содержание несовершеннолетних детей и защита прав получателей алиментов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Минюст России,</w:t>
            </w:r>
          </w:p>
          <w:p w:rsidR="00000000" w:rsidRDefault="00C31C6F">
            <w:pPr>
              <w:pStyle w:val="ConsPlusNormal"/>
            </w:pPr>
            <w:r>
              <w:t>ФССП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количество неоконченных исполнительных производств о взыскании алиментов на конец отчетного периода не больше значения на конец предыдущ</w:t>
            </w:r>
            <w:r>
              <w:t>его отчетного периода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Поддержка некоммерческих организаций, деятельность </w:t>
            </w:r>
            <w:r>
              <w:lastRenderedPageBreak/>
              <w:t>которых направлена на формирование ответственного родительства,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увеличено число семей, получивших навыки для </w:t>
            </w:r>
            <w:r>
              <w:lastRenderedPageBreak/>
              <w:t>самостоятельного преодоления трудных жизненных сит</w:t>
            </w:r>
            <w:r>
              <w:t>уаций;</w:t>
            </w:r>
          </w:p>
          <w:p w:rsidR="00000000" w:rsidRDefault="00C31C6F">
            <w:pPr>
              <w:pStyle w:val="ConsPlusNormal"/>
            </w:pPr>
            <w:r>
              <w:t>реализованы меры, направленные на формирование в обществе ценности традиционной многодетной семьи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увеличено число семей, получивших навыки </w:t>
            </w:r>
            <w:r>
              <w:lastRenderedPageBreak/>
              <w:t>самостоятельного преодоления трудных жизненных ситуаций;</w:t>
            </w:r>
          </w:p>
          <w:p w:rsidR="00000000" w:rsidRDefault="00C31C6F">
            <w:pPr>
              <w:pStyle w:val="ConsPlusNormal"/>
            </w:pPr>
            <w:r>
              <w:t>реализованы меры, направленные I на формирование в об</w:t>
            </w:r>
            <w:r>
              <w:t>ществе ценности традиционной многодетной семьи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механизма проактивного информирования семей с детьми о праве на получение мер социальной поддержки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</w:t>
            </w:r>
            <w:r>
              <w:t>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100 процентов граждан, имеющих учетные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</w:t>
            </w:r>
            <w:r>
              <w:t>спользуемых для предоставления государственных и муниципальных услуг в электронной форме" и давших согласие на получение проактивного информирования при рождении ребенка, получают уведомления в личном кабинете на Едином портале государственных и муниципаль</w:t>
            </w:r>
            <w:r>
              <w:t xml:space="preserve">ных услуг (функций) </w:t>
            </w:r>
            <w:r>
              <w:lastRenderedPageBreak/>
              <w:t>о положенных мерах социальной поддержки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Обобщение эффективных региональных практик социального сопровождения семей с детьми, находящихся в трудной жизненной ситуации, в том числе малообеспеченных, и создание условий для тиражирования указанных практик во всех субъектах Российской Федерации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</w:t>
            </w:r>
            <w:r>
              <w:t>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создан реестр эффективных социальных региональных практик социального сопровождения семей с детьми, находящихся </w:t>
            </w:r>
            <w:r>
              <w:t>в трудной жизненной ситуации, в том числе малообеспеченных;</w:t>
            </w:r>
          </w:p>
          <w:p w:rsidR="00000000" w:rsidRDefault="00C31C6F">
            <w:pPr>
              <w:pStyle w:val="ConsPlusNormal"/>
            </w:pPr>
            <w:r>
              <w:t>внедрение социального сопровождения семей с детьми, находящихся в трудной жизненной ситуации, во всех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упрощение для семей с детьми процедуры получения помощи;</w:t>
            </w:r>
          </w:p>
          <w:p w:rsidR="00000000" w:rsidRDefault="00C31C6F">
            <w:pPr>
              <w:pStyle w:val="ConsPlusNormal"/>
            </w:pPr>
            <w:r>
              <w:t xml:space="preserve">рост </w:t>
            </w:r>
            <w:r>
              <w:t>доступности и качества социальных и иных услуг для семей с детьми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межведомственного взаимодействия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</w:t>
            </w:r>
            <w:r>
              <w:t xml:space="preserve"> России,</w:t>
            </w:r>
          </w:p>
          <w:p w:rsidR="00000000" w:rsidRDefault="00C31C6F">
            <w:pPr>
              <w:pStyle w:val="ConsPlusNormal"/>
            </w:pPr>
            <w:r>
              <w:t>МВД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 порядок межведомственного взаимодействия при отобрании ребенка у родителей при непосредственной угрозе его жизни и здоровью;</w:t>
            </w:r>
          </w:p>
          <w:p w:rsidR="00000000" w:rsidRDefault="00C31C6F">
            <w:pPr>
              <w:pStyle w:val="ConsPlusNormal"/>
            </w:pPr>
            <w:r>
              <w:t>сокращение количества детей, оставшихся без попечения родителей;</w:t>
            </w:r>
          </w:p>
          <w:p w:rsidR="00000000" w:rsidRDefault="00C31C6F">
            <w:pPr>
              <w:pStyle w:val="ConsPlusNormal"/>
            </w:pPr>
            <w:r>
              <w:t xml:space="preserve">сокращение числа </w:t>
            </w:r>
            <w:r>
              <w:lastRenderedPageBreak/>
              <w:t>неправоме</w:t>
            </w:r>
            <w:r>
              <w:t>рных решений об отобрании детей у родителей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Совершенствование статистических форм сбора информации в области профилактики социального сиротства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разработка предложений по изменению содержания статистических форм и сбор информации по новым формам Росстата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III. Всестороннее развитие, обучение, воспитание детей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воспитание гармонично развитой и социально ответствен</w:t>
      </w:r>
      <w:r>
        <w:t>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обеспечение доступного и качественного образования;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совершенствование мер, направленных на развитие эффективной сист</w:t>
      </w:r>
      <w:r>
        <w:t>емы воспитания детей;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увеличение охвата детей в возрасте от 5 до 18 лет дополнительным образованием;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выявление и государственная поддержка одаренных детей, в том числе детей с ограниченными возможностями здоровья и детей-инвалидов, детей-сирот и детей, ост</w:t>
      </w:r>
      <w:r>
        <w:t>авшихся без попечения родителей;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содействие профессиональному самоопределению ребенка;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читательской активности и развитие читательских компетенций у детей и подростков;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поддержка выпуска лучших образцов детско-юношеской литературы, а также проект</w:t>
      </w:r>
      <w:r>
        <w:t>ов, посвященных теме детства;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совершенствование физкультурно-спортивной работы с детьми (в возрасте до 18 лет) в Российской Федерации;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lastRenderedPageBreak/>
        <w:t>повышение уровня физической подготовленности детей, в том числе через Всероссийский физкультурно-спортивный комплекс "Гот</w:t>
      </w:r>
      <w:r>
        <w:t>ов к труду и обороне";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увеличение охвата детей различными формами активного детско-юношеского туризма.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Обновление примерных основных образовательных программ с целью формирования у обучающихся базовых ценностей и навыков в области охраны окружающей среды и устойчивого развития, формирования здорового образа жизни, информационной безопасности, нетерпимого от</w:t>
            </w:r>
            <w:r>
              <w:t>ношения к коррупционному поведению, основ финансовой грамотности, семейных ценностей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Рособрнадзор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обновлены примерные основные образовательные программы начального общего, основного </w:t>
            </w:r>
            <w:r>
              <w:t>общего и среднего общего образования:</w:t>
            </w:r>
          </w:p>
          <w:p w:rsidR="00000000" w:rsidRDefault="00C31C6F">
            <w:pPr>
              <w:pStyle w:val="ConsPlusNormal"/>
            </w:pPr>
            <w:r>
              <w:t>2022 год - примерные основные образовательные программы начального общего и основного общего образования;</w:t>
            </w:r>
          </w:p>
          <w:p w:rsidR="00000000" w:rsidRDefault="00C31C6F">
            <w:pPr>
              <w:pStyle w:val="ConsPlusNormal"/>
            </w:pPr>
            <w:r>
              <w:t>2023 год - примерная основная образовательная программа среднего общего образования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Организация правового </w:t>
            </w:r>
            <w:r>
              <w:t>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Минюст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</w:t>
            </w:r>
            <w:r>
              <w:t xml:space="preserve">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</w:t>
            </w:r>
            <w:r>
              <w:t xml:space="preserve">ей, </w:t>
            </w:r>
            <w:r>
              <w:lastRenderedPageBreak/>
              <w:t>имеющих детей;</w:t>
            </w:r>
          </w:p>
          <w:p w:rsidR="00000000" w:rsidRDefault="00C31C6F">
            <w:pPr>
              <w:pStyle w:val="ConsPlusNormal"/>
            </w:pPr>
            <w:r>
              <w:t>количество субъектов Российской Федерации, разработавших и реализующих документ стратегического планирования в области организации правового просвещения:</w:t>
            </w:r>
          </w:p>
          <w:p w:rsidR="00000000" w:rsidRDefault="00C31C6F">
            <w:pPr>
              <w:pStyle w:val="ConsPlusNormal"/>
            </w:pPr>
            <w:r>
              <w:t>2021 год - 10 регионов;</w:t>
            </w:r>
          </w:p>
          <w:p w:rsidR="00000000" w:rsidRDefault="00C31C6F">
            <w:pPr>
              <w:pStyle w:val="ConsPlusNormal"/>
            </w:pPr>
            <w:r>
              <w:t>2022 год - 11 регионов;</w:t>
            </w:r>
          </w:p>
          <w:p w:rsidR="00000000" w:rsidRDefault="00C31C6F">
            <w:pPr>
              <w:pStyle w:val="ConsPlusNormal"/>
            </w:pPr>
            <w:r>
              <w:t>2023 год - 12 регионов;</w:t>
            </w:r>
          </w:p>
          <w:p w:rsidR="00000000" w:rsidRDefault="00C31C6F">
            <w:pPr>
              <w:pStyle w:val="ConsPlusNormal"/>
            </w:pPr>
            <w:r>
              <w:t>2024 год - 13 регионов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не менее 25 субъектов Российской Федерации, разработавших и реализующих документ стратегического планирования в области организации правового просвещения;</w:t>
            </w:r>
          </w:p>
          <w:p w:rsidR="00000000" w:rsidRDefault="00C31C6F">
            <w:pPr>
              <w:pStyle w:val="ConsPlusNormal"/>
            </w:pPr>
            <w:r>
              <w:t xml:space="preserve">охвачены правовым </w:t>
            </w:r>
            <w:r>
              <w:lastRenderedPageBreak/>
              <w:t>просвещением не менее 7 млн. детей, родителей (законных пред</w:t>
            </w:r>
            <w:r>
              <w:t>ставителей) и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условий для увеличения охвата детей в возрасте от 5 до 18 лет дополнительными общеобразовательными программа</w:t>
            </w:r>
            <w:r>
              <w:t>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 к 2024 году охват не менее 80 процентов детей в возрасте от 5 до 18 лет дополнительными общеобразовательными программами:</w:t>
            </w:r>
          </w:p>
          <w:p w:rsidR="00000000" w:rsidRDefault="00C31C6F">
            <w:pPr>
              <w:pStyle w:val="ConsPlusNormal"/>
            </w:pPr>
            <w:r>
              <w:t>2021 год - не менее 7</w:t>
            </w:r>
            <w:r>
              <w:t>6 процентов детей;</w:t>
            </w:r>
          </w:p>
          <w:p w:rsidR="00000000" w:rsidRDefault="00C31C6F">
            <w:pPr>
              <w:pStyle w:val="ConsPlusNormal"/>
            </w:pPr>
            <w:r>
              <w:t>2022 год - не менее 77 процентов детей;</w:t>
            </w:r>
          </w:p>
          <w:p w:rsidR="00000000" w:rsidRDefault="00C31C6F">
            <w:pPr>
              <w:pStyle w:val="ConsPlusNormal"/>
            </w:pPr>
            <w:r>
              <w:t>2023 год - не менее 78,5 процента детей;</w:t>
            </w:r>
          </w:p>
          <w:p w:rsidR="00000000" w:rsidRDefault="00C31C6F">
            <w:pPr>
              <w:pStyle w:val="ConsPlusNormal"/>
            </w:pPr>
            <w:r>
              <w:t>2024 год - 80 процентов детей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увеличен охват до 80,9 процента детей в возрасте от 5 до 18 лет дополнительными общеобразовательными программами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</w:t>
            </w:r>
            <w:r>
              <w:t xml:space="preserve">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 удельный вес численности обучающихся по основным образовательным программам начального общего, основного общего и среднего </w:t>
            </w:r>
            <w:r>
              <w:lastRenderedPageBreak/>
              <w:t>общего образования, участвующих в олимпиадах и иных конкурсных мероприятиях различного уровня, в общей численности обучающих</w:t>
            </w:r>
            <w:r>
              <w:t>ся по основным образовательным программам начального общего, основного общего и среднего общего образования:</w:t>
            </w:r>
          </w:p>
          <w:p w:rsidR="00000000" w:rsidRDefault="00C31C6F">
            <w:pPr>
              <w:pStyle w:val="ConsPlusNormal"/>
            </w:pPr>
            <w:r>
              <w:t>в 2021 году - 49 процентов;</w:t>
            </w:r>
          </w:p>
          <w:p w:rsidR="00000000" w:rsidRDefault="00C31C6F">
            <w:pPr>
              <w:pStyle w:val="ConsPlusNormal"/>
            </w:pPr>
            <w:r>
              <w:t>в 2022 году - 51 процент;</w:t>
            </w:r>
          </w:p>
          <w:p w:rsidR="00000000" w:rsidRDefault="00C31C6F">
            <w:pPr>
              <w:pStyle w:val="ConsPlusNormal"/>
            </w:pPr>
            <w:r>
              <w:t>в 2023 году - 53 процента;</w:t>
            </w:r>
          </w:p>
          <w:p w:rsidR="00000000" w:rsidRDefault="00C31C6F">
            <w:pPr>
              <w:pStyle w:val="ConsPlusNormal"/>
            </w:pPr>
            <w:r>
              <w:t>в 2024 году - 54 процента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удельный вес численности обучающихся по </w:t>
            </w:r>
            <w:r>
              <w:t xml:space="preserve">основным образовательным программам начального общего, основного общего и среднего общего </w:t>
            </w:r>
            <w:r>
              <w:lastRenderedPageBreak/>
              <w:t>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</w:t>
            </w:r>
            <w:r>
              <w:t>ого общего, основного общего и среднего общего образования составил не менее 57 процентов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Развитие региональной системы дополнительного образования детей в сфере культуры и искусства, реализация мероприятий, направленных на стимулирование творческой д</w:t>
            </w:r>
            <w:r>
              <w:t>еятельности учащихся детских школ искусств, создание благоприятных условий и внедрение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власти </w:t>
            </w:r>
            <w:r>
              <w:t>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увеличена доля детей, обучающихся по дополнительным предпрофессиональным программам в области искусств, в детских школах искусств;</w:t>
            </w:r>
          </w:p>
          <w:p w:rsidR="00000000" w:rsidRDefault="00C31C6F">
            <w:pPr>
              <w:pStyle w:val="ConsPlusNormal"/>
            </w:pPr>
            <w:r>
              <w:t>разработаны учебно-методические пособия по учебным предметам дополнительных п</w:t>
            </w:r>
            <w:r>
              <w:t>редпрофессиональных программ в области искусств для детских школ искусств;</w:t>
            </w:r>
          </w:p>
          <w:p w:rsidR="00000000" w:rsidRDefault="00C31C6F">
            <w:pPr>
              <w:pStyle w:val="ConsPlusNormal"/>
            </w:pPr>
            <w:r>
              <w:t xml:space="preserve">проведены международные и всероссийские мероприятия в области музыкального, хореографического, изобразительного, театрального </w:t>
            </w:r>
            <w:r>
              <w:lastRenderedPageBreak/>
              <w:t xml:space="preserve">искусства, киноискусства и народного творчества, в том </w:t>
            </w:r>
            <w:r>
              <w:t>числе с участием детей с ограниченными возможностями здоровья и с инвалидностью, детей-сирот и детей, оставшихся без попечения родителей;</w:t>
            </w:r>
          </w:p>
          <w:p w:rsidR="00000000" w:rsidRDefault="00C31C6F">
            <w:pPr>
              <w:pStyle w:val="ConsPlusNormal"/>
            </w:pPr>
            <w:r>
              <w:t>увеличена доля детей, принимающих участие в творческих мероприятиях различного уровня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обеспечено сохранение и развитие</w:t>
            </w:r>
            <w:r>
              <w:t xml:space="preserve"> сети детских школ искусств в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реализуются дополнительные предпрофессиональные программы в области искусств;</w:t>
            </w:r>
          </w:p>
          <w:p w:rsidR="00000000" w:rsidRDefault="00C31C6F">
            <w:pPr>
              <w:pStyle w:val="ConsPlusNormal"/>
            </w:pPr>
            <w:r>
              <w:t>детские школы искусств в субъектах Российской Федерации обеспечены современными учебно-методическими комплексами, разработанными в соответствии с федеральными государственными требованиями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Концепции программы поддержки детского и юношеского</w:t>
            </w:r>
            <w:r>
              <w:t xml:space="preserve"> чтения в Российской Федерации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 2021 году проведено не менее 100 мероприятий в поддержку детского и юношеского чтения, далее еже</w:t>
            </w:r>
            <w:r>
              <w:t>годно - не менее 150 мероприятий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проводится ежегодно не менее 150 мероприятий в поддержку детского и юношеского чтения;</w:t>
            </w:r>
          </w:p>
          <w:p w:rsidR="00000000" w:rsidRDefault="00C31C6F">
            <w:pPr>
              <w:pStyle w:val="ConsPlusNormal"/>
            </w:pPr>
            <w:r>
              <w:t>число зарегистрированных пользователей библиотек - не менее 16,5 млн. человек (дети до 14 лет включительно)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Увеличение предложений </w:t>
            </w:r>
            <w:r>
              <w:t>по проведению мероприятий государственных театров, концертных организаций и самостоятельных коллективов для детской аудитории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увеличена доля мероприятий для де</w:t>
            </w:r>
            <w:r>
              <w:t>тей в общем числе мероприятий, проводимых театрами, концертными организациями, музеями и самостоятельными коллективами;</w:t>
            </w:r>
          </w:p>
          <w:p w:rsidR="00000000" w:rsidRDefault="00C31C6F">
            <w:pPr>
              <w:pStyle w:val="ConsPlusNormal"/>
            </w:pPr>
            <w:r>
              <w:t xml:space="preserve">увеличено число зрителей на мероприятиях для детей, проводимых театрами, </w:t>
            </w:r>
            <w:r>
              <w:lastRenderedPageBreak/>
              <w:t>концертными организациями и самостоятельными коллективами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расши</w:t>
            </w:r>
            <w:r>
              <w:t>рена детская аудитория, принимающая участие в театральных и музейных мероприятиях;</w:t>
            </w:r>
          </w:p>
          <w:p w:rsidR="00000000" w:rsidRDefault="00C31C6F">
            <w:pPr>
              <w:pStyle w:val="ConsPlusNormal"/>
            </w:pPr>
            <w:r>
              <w:t>увеличено количество премьерных спектаклей для детей (категории от 0+ до 12+);</w:t>
            </w:r>
          </w:p>
          <w:p w:rsidR="00000000" w:rsidRDefault="00C31C6F">
            <w:pPr>
              <w:pStyle w:val="ConsPlusNormal"/>
            </w:pPr>
            <w:r>
              <w:t xml:space="preserve">увеличена численность участников культурно-образовательных </w:t>
            </w:r>
            <w:r>
              <w:lastRenderedPageBreak/>
              <w:t>мероприятий в музеях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Производство игровых и анимационных фильмов для детей при поддержке Минкультуры России и Федерального фонда социальной и экономической поддержки отечественной кинематографии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Федеральный фонд социальной и экономической поддер</w:t>
            </w:r>
            <w:r>
              <w:t>жки отечественной кинематографии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произведено ежегодно не менее 10 игровых и полнометражных анимационных фильмов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произведено не менее 40 игровых и полнометражных анимационных фильмов (нарастающим итогом)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Поддержка творческих проектов д</w:t>
            </w:r>
            <w:r>
              <w:t>ля детей, реализуемых некоммерческими организациями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число зрителей на мероприятиях для детей, проводимых концертными организациями и самостоятельными коллективами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увеличено число зрителей на мероприятиях для де</w:t>
            </w:r>
            <w:r>
              <w:t>тей, проводимых концертными организациями и самостоятельными коллективами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культурно-просветительских программ для школьников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число мероприятий</w:t>
            </w:r>
            <w:r>
              <w:t xml:space="preserve"> для школьников не менее чем на 5 процентов;</w:t>
            </w:r>
          </w:p>
          <w:p w:rsidR="00000000" w:rsidRDefault="00C31C6F">
            <w:pPr>
              <w:pStyle w:val="ConsPlusNormal"/>
            </w:pPr>
            <w:r>
              <w:t>организовано предоставление дополнительных возможностей в части освоения культурных компетенций школьниками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повышена эффективность межведомственного взаимодействия в части воспитания гармонично развитой личности</w:t>
            </w:r>
            <w:r>
              <w:t>;</w:t>
            </w:r>
          </w:p>
          <w:p w:rsidR="00000000" w:rsidRDefault="00C31C6F">
            <w:pPr>
              <w:pStyle w:val="ConsPlusNormal"/>
            </w:pPr>
            <w:r>
              <w:t>организовано вовлечение детей в культурный контекст страны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Внедрение и реализация рабочей программы воспитания обучающихся в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</w:t>
            </w:r>
            <w:r>
              <w:lastRenderedPageBreak/>
              <w:t>ственная детско-юношеская организа</w:t>
            </w:r>
            <w:r>
              <w:t>ция "Российское движение школьников",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сентябрь 2021 г., далее - ежегодно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внедрены и реализуются в общеобразовательных организациях примерные рабочие программы воспитания </w:t>
            </w:r>
            <w:r>
              <w:lastRenderedPageBreak/>
              <w:t>обучающихся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во всех общеоб</w:t>
            </w:r>
            <w:r>
              <w:t xml:space="preserve">разовательных организациях внедрены рабочие программы воспитания на основе </w:t>
            </w:r>
            <w:r>
              <w:lastRenderedPageBreak/>
              <w:t>примерной рабочей программы воспитания обучающихся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перечня показателей эффективности воспитательной деятельности образовательных организаций, реализующих образовател</w:t>
            </w:r>
            <w:r>
              <w:t>ьные программы начального общего, основного общего и среднего общего образования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Рособрнадзор,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сформирован перечень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образования;</w:t>
            </w:r>
          </w:p>
          <w:p w:rsidR="00000000" w:rsidRDefault="00C31C6F">
            <w:pPr>
              <w:pStyle w:val="ConsPlusNormal"/>
            </w:pPr>
            <w:r>
              <w:t>повышение эффективности воспитательной деятельн</w:t>
            </w:r>
            <w:r>
              <w:t>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Внедрение модуля "Основы воспитательной работы" в программы подготовки студентов по укрупненным </w:t>
            </w:r>
            <w:r>
              <w:lastRenderedPageBreak/>
              <w:t>группам специаль</w:t>
            </w:r>
            <w:r>
              <w:t>ностей и направлениям подготовки "Образование и педагогические науки" и "Организация работы с молодежью"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Росмолодежь,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реализован модуль </w:t>
            </w:r>
            <w:r>
              <w:t xml:space="preserve">"Основы воспитательной работы" во всех образовательных организациях высшего образования, ведущих </w:t>
            </w:r>
            <w:r>
              <w:lastRenderedPageBreak/>
              <w:t>подготовку кадров по укрупненным группам специальностей и направлениям подготовки "Образование и педагогические науки" и "Организация работы с молодежью"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100 п</w:t>
            </w:r>
            <w:r>
              <w:t xml:space="preserve">роцентов выпускников образовательных организаций высшего образования, ведущих подготовку кадров по </w:t>
            </w:r>
            <w:r>
              <w:lastRenderedPageBreak/>
              <w:t>укрупненным группам специальностей и направлениям подготовки "Образование и педагогические науки" и "Организация работы с молодежью", прошли обучение в рамка</w:t>
            </w:r>
            <w:r>
              <w:t>х модуля "Основы воспитательной работы"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Росмолодежь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увеличена численность детей, вовлеченны</w:t>
            </w:r>
            <w:r>
              <w:t>х в систематические занятия физической культурой и спортом, в том числе детей с ограниченными возможностями здоровья и детей-инвалидов;</w:t>
            </w:r>
          </w:p>
          <w:p w:rsidR="00000000" w:rsidRDefault="00C31C6F">
            <w:pPr>
              <w:pStyle w:val="ConsPlusNormal"/>
            </w:pPr>
            <w:r>
              <w:t>доля детей, систематически занимающихся физической культурой и спортом:</w:t>
            </w:r>
          </w:p>
          <w:p w:rsidR="00000000" w:rsidRDefault="00C31C6F">
            <w:pPr>
              <w:pStyle w:val="ConsPlusNormal"/>
            </w:pPr>
            <w:r>
              <w:t>2021 год - 66,6 процента;</w:t>
            </w:r>
          </w:p>
          <w:p w:rsidR="00000000" w:rsidRDefault="00C31C6F">
            <w:pPr>
              <w:pStyle w:val="ConsPlusNormal"/>
            </w:pPr>
            <w:r>
              <w:t>2022 год - 70,6 процента;</w:t>
            </w:r>
          </w:p>
          <w:p w:rsidR="00000000" w:rsidRDefault="00C31C6F">
            <w:pPr>
              <w:pStyle w:val="ConsPlusNormal"/>
            </w:pPr>
            <w:r>
              <w:t>2023 год - 75,2 процента;</w:t>
            </w:r>
          </w:p>
          <w:p w:rsidR="00000000" w:rsidRDefault="00C31C6F">
            <w:pPr>
              <w:pStyle w:val="ConsPlusNormal"/>
            </w:pPr>
            <w:r>
              <w:t>2024 год - 80 процентов;</w:t>
            </w:r>
          </w:p>
          <w:p w:rsidR="00000000" w:rsidRDefault="00C31C6F">
            <w:pPr>
              <w:pStyle w:val="ConsPlusNormal"/>
            </w:pPr>
            <w:r>
              <w:t>увеличена 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мероприятий и сп</w:t>
            </w:r>
            <w:r>
              <w:t>ортивных мероприятий;</w:t>
            </w:r>
          </w:p>
          <w:p w:rsidR="00000000" w:rsidRDefault="00C31C6F">
            <w:pPr>
              <w:pStyle w:val="ConsPlusNormal"/>
            </w:pPr>
            <w:r>
              <w:lastRenderedPageBreak/>
              <w:t>созданы школьные спортивные клубы и школьные спортивные лиги;</w:t>
            </w:r>
          </w:p>
          <w:p w:rsidR="00000000" w:rsidRDefault="00C31C6F">
            <w:pPr>
              <w:pStyle w:val="ConsPlusNormal"/>
            </w:pPr>
            <w:r>
              <w:t>увеличена доля общеобразовательных организаций, имеющих школьные спортивные клубы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увеличены:</w:t>
            </w:r>
          </w:p>
          <w:p w:rsidR="00000000" w:rsidRDefault="00C31C6F">
            <w:pPr>
              <w:pStyle w:val="ConsPlusNormal"/>
            </w:pPr>
            <w:r>
              <w:t>численность детей, вовлеченных в систематические занятия физической культурой и</w:t>
            </w:r>
            <w:r>
              <w:t xml:space="preserve"> спортом;</w:t>
            </w:r>
          </w:p>
          <w:p w:rsidR="00000000" w:rsidRDefault="00C31C6F">
            <w:pPr>
              <w:pStyle w:val="ConsPlusNormal"/>
            </w:pPr>
            <w:r>
              <w:t>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мероприятий и спортивных мероприятий;</w:t>
            </w:r>
          </w:p>
          <w:p w:rsidR="00000000" w:rsidRDefault="00C31C6F">
            <w:pPr>
              <w:pStyle w:val="ConsPlusNormal"/>
            </w:pPr>
            <w:r>
              <w:t xml:space="preserve">доля общеобразовательных организаций, имеющих школьные </w:t>
            </w:r>
            <w:r>
              <w:t>спортивные клубы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</w:t>
            </w:r>
            <w:r>
              <w:t>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000000" w:rsidRDefault="00C31C6F">
            <w:pPr>
              <w:pStyle w:val="ConsPlusNormal"/>
            </w:pPr>
            <w:r>
              <w:t>доля детей, выполнивших нормативы испытаний (тесты) Всероссийского физк</w:t>
            </w:r>
            <w:r>
              <w:t>ультурно-спортивного комплекса "Готов к труду и обороне":</w:t>
            </w:r>
          </w:p>
          <w:p w:rsidR="00000000" w:rsidRDefault="00C31C6F">
            <w:pPr>
              <w:pStyle w:val="ConsPlusNormal"/>
            </w:pPr>
            <w:r>
              <w:t>2021 год - 58 процентов;</w:t>
            </w:r>
          </w:p>
          <w:p w:rsidR="00000000" w:rsidRDefault="00C31C6F">
            <w:pPr>
              <w:pStyle w:val="ConsPlusNormal"/>
            </w:pPr>
            <w:r>
              <w:t>2022 год - 63 процента;</w:t>
            </w:r>
          </w:p>
          <w:p w:rsidR="00000000" w:rsidRDefault="00C31C6F">
            <w:pPr>
              <w:pStyle w:val="ConsPlusNormal"/>
            </w:pPr>
            <w:r>
              <w:t>2023 год - 65 процентов;</w:t>
            </w:r>
          </w:p>
          <w:p w:rsidR="00000000" w:rsidRDefault="00C31C6F">
            <w:pPr>
              <w:pStyle w:val="ConsPlusNormal"/>
            </w:pPr>
            <w:r>
              <w:t>2024 год - 70 процентов;</w:t>
            </w:r>
          </w:p>
          <w:p w:rsidR="00000000" w:rsidRDefault="00C31C6F">
            <w:pPr>
              <w:pStyle w:val="ConsPlusNormal"/>
            </w:pPr>
            <w:r>
              <w:t xml:space="preserve">создание информационного контента, направленного на пропаганду здорового образа жизни и вовлечение детей в систематические занятия физической культурой и спортом, с использованием </w:t>
            </w:r>
            <w:r>
              <w:lastRenderedPageBreak/>
              <w:t xml:space="preserve">талисманов Всероссийского физкультурно-спортивного комплекса "Готов к труду </w:t>
            </w:r>
            <w:r>
              <w:t>и обороне"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000000" w:rsidRDefault="00C31C6F">
            <w:pPr>
              <w:pStyle w:val="ConsPlusNormal"/>
            </w:pPr>
            <w:r>
              <w:t>доля детей, выполнивших нормативы испытаний (тесты) Всероссийского физкультурно-спортивного</w:t>
            </w:r>
            <w:r>
              <w:t xml:space="preserve"> комплекса "Готов к труду и обороне", - не менее 80 процентов;</w:t>
            </w:r>
          </w:p>
          <w:p w:rsidR="00000000" w:rsidRDefault="00C31C6F">
            <w:pPr>
              <w:pStyle w:val="ConsPlusNormal"/>
            </w:pPr>
            <w:r>
              <w:t>создан мультипликационный сериал (52 серии)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</w:t>
            </w:r>
            <w:r>
              <w:t>вья, в деятельность образовательных организаций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обновлено содержание не менее 4 общеразвивающих программ в области физической культуры и сп</w:t>
            </w:r>
            <w:r>
              <w:t>орта, в том числе для детей с ограниченными возможностями здоровья;</w:t>
            </w:r>
          </w:p>
          <w:p w:rsidR="00000000" w:rsidRDefault="00C31C6F">
            <w:pPr>
              <w:pStyle w:val="ConsPlusNormal"/>
            </w:pPr>
            <w:r>
              <w:t>обеспечена доступность занятий физической культурой и спортом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Мероприятия по поддержке развития и популяризации детского туризма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Ростуризм,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 xml:space="preserve">с участием </w:t>
            </w:r>
            <w:r>
              <w:lastRenderedPageBreak/>
              <w:t>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ежегодное субсидировани</w:t>
            </w:r>
            <w:r>
              <w:t>е детских поездок:</w:t>
            </w:r>
          </w:p>
          <w:p w:rsidR="00000000" w:rsidRDefault="00C31C6F">
            <w:pPr>
              <w:pStyle w:val="ConsPlusNormal"/>
            </w:pPr>
            <w:r>
              <w:t>2021 год - 300 тыс. детей;</w:t>
            </w:r>
          </w:p>
          <w:p w:rsidR="00000000" w:rsidRDefault="00C31C6F">
            <w:pPr>
              <w:pStyle w:val="ConsPlusNormal"/>
            </w:pPr>
            <w:r>
              <w:t>2022 год - 300 тыс. детей;</w:t>
            </w:r>
          </w:p>
          <w:p w:rsidR="00000000" w:rsidRDefault="00C31C6F">
            <w:pPr>
              <w:pStyle w:val="ConsPlusNormal"/>
            </w:pPr>
            <w:r>
              <w:t>2023 год - 300 тыс. детей;</w:t>
            </w:r>
          </w:p>
          <w:p w:rsidR="00000000" w:rsidRDefault="00C31C6F">
            <w:pPr>
              <w:pStyle w:val="ConsPlusNormal"/>
            </w:pPr>
            <w:r>
              <w:t>2024 год - 300 тыс. детей;</w:t>
            </w:r>
          </w:p>
          <w:p w:rsidR="00000000" w:rsidRDefault="00C31C6F">
            <w:pPr>
              <w:pStyle w:val="ConsPlusNormal"/>
            </w:pPr>
            <w:r>
              <w:t>обеспечено ежегодное увеличение охвата детей, принимающих участие:</w:t>
            </w:r>
          </w:p>
          <w:p w:rsidR="00000000" w:rsidRDefault="00C31C6F">
            <w:pPr>
              <w:pStyle w:val="ConsPlusNormal"/>
            </w:pPr>
            <w:r>
              <w:t>в походах:</w:t>
            </w:r>
          </w:p>
          <w:p w:rsidR="00000000" w:rsidRDefault="00C31C6F">
            <w:pPr>
              <w:pStyle w:val="ConsPlusNormal"/>
            </w:pPr>
            <w:r>
              <w:t>2021 год - 1 млн. детей;</w:t>
            </w:r>
          </w:p>
          <w:p w:rsidR="00000000" w:rsidRDefault="00C31C6F">
            <w:pPr>
              <w:pStyle w:val="ConsPlusNormal"/>
            </w:pPr>
            <w:r>
              <w:t>2022 год - 1,1 млн. детей;</w:t>
            </w:r>
          </w:p>
          <w:p w:rsidR="00000000" w:rsidRDefault="00C31C6F">
            <w:pPr>
              <w:pStyle w:val="ConsPlusNormal"/>
            </w:pPr>
            <w:r>
              <w:t>2023 год - 1,15 млн. детей;</w:t>
            </w:r>
          </w:p>
          <w:p w:rsidR="00000000" w:rsidRDefault="00C31C6F">
            <w:pPr>
              <w:pStyle w:val="ConsPlusNormal"/>
            </w:pPr>
            <w:r>
              <w:t>2024 год - 1,2 млн. детей;</w:t>
            </w:r>
          </w:p>
          <w:p w:rsidR="00000000" w:rsidRDefault="00C31C6F">
            <w:pPr>
              <w:pStyle w:val="ConsPlusNormal"/>
            </w:pPr>
            <w:r>
              <w:t>в экскурсиях:</w:t>
            </w:r>
          </w:p>
          <w:p w:rsidR="00000000" w:rsidRDefault="00C31C6F">
            <w:pPr>
              <w:pStyle w:val="ConsPlusNormal"/>
            </w:pPr>
            <w:r>
              <w:t>2021 год - 1,8 млн. детей;</w:t>
            </w:r>
          </w:p>
          <w:p w:rsidR="00000000" w:rsidRDefault="00C31C6F">
            <w:pPr>
              <w:pStyle w:val="ConsPlusNormal"/>
            </w:pPr>
            <w:r>
              <w:t>2022 год - 1,9 млн. детей;</w:t>
            </w:r>
          </w:p>
          <w:p w:rsidR="00000000" w:rsidRDefault="00C31C6F">
            <w:pPr>
              <w:pStyle w:val="ConsPlusNormal"/>
            </w:pPr>
            <w:r>
              <w:t>2023 год - 2 млн. детей;</w:t>
            </w:r>
          </w:p>
          <w:p w:rsidR="00000000" w:rsidRDefault="00C31C6F">
            <w:pPr>
              <w:pStyle w:val="ConsPlusNormal"/>
            </w:pPr>
            <w:r>
              <w:lastRenderedPageBreak/>
              <w:t>2024 год - 2,1 млн. детей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повышена доступность детского туризма в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увеличено</w:t>
            </w:r>
            <w:r>
              <w:t xml:space="preserve"> количество детей, принимающих участие в походах, до 1,3 млн. человек в год, в экскурсиях - до 2,1 млн. человек в год</w:t>
            </w: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"Отечество"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Ростуризм,</w:t>
            </w:r>
          </w:p>
          <w:p w:rsidR="00000000" w:rsidRDefault="00C31C6F">
            <w:pPr>
              <w:pStyle w:val="ConsPlusNormal"/>
            </w:pPr>
            <w:r>
              <w:t>органы исполните</w:t>
            </w:r>
            <w:r>
              <w:t>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000000" w:rsidRDefault="00C31C6F">
            <w:pPr>
              <w:pStyle w:val="ConsPlusNormal"/>
            </w:pPr>
            <w:r>
              <w:t>2021 год - не менее 1,5 млн. участников;</w:t>
            </w:r>
          </w:p>
          <w:p w:rsidR="00000000" w:rsidRDefault="00C31C6F">
            <w:pPr>
              <w:pStyle w:val="ConsPlusNormal"/>
            </w:pPr>
            <w:r>
              <w:t>2022 год - не менее 1,6 млн. участн</w:t>
            </w:r>
            <w:r>
              <w:t>иков;</w:t>
            </w:r>
          </w:p>
          <w:p w:rsidR="00000000" w:rsidRDefault="00C31C6F">
            <w:pPr>
              <w:pStyle w:val="ConsPlusNormal"/>
            </w:pPr>
            <w:r>
              <w:t>2023 год - не менее 1,7 млн. участников;</w:t>
            </w:r>
          </w:p>
          <w:p w:rsidR="00000000" w:rsidRDefault="00C31C6F">
            <w:pPr>
              <w:pStyle w:val="ConsPlusNormal"/>
            </w:pPr>
            <w:r>
              <w:t>2024 год - не менее 1,9 млн. участников;</w:t>
            </w:r>
          </w:p>
          <w:p w:rsidR="00000000" w:rsidRDefault="00C31C6F">
            <w:pPr>
              <w:pStyle w:val="ConsPlusNormal"/>
            </w:pPr>
            <w:r>
              <w:t>созданы маршрутно-квалификационные комиссии в субъектах Российской Федерации:</w:t>
            </w:r>
          </w:p>
          <w:p w:rsidR="00000000" w:rsidRDefault="00C31C6F">
            <w:pPr>
              <w:pStyle w:val="ConsPlusNormal"/>
            </w:pPr>
            <w:r>
              <w:t>2021 год - 10 комиссий, далее ежегодно - не менее 5 комиссий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повышена доступность детского</w:t>
            </w:r>
            <w:r>
              <w:t xml:space="preserve"> туризма в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увеличено количество детей, принимающих участие в походах, слетах, экспедициях, экскурсиях, соревнованиях;</w:t>
            </w:r>
          </w:p>
          <w:p w:rsidR="00000000" w:rsidRDefault="00C31C6F">
            <w:pPr>
              <w:pStyle w:val="ConsPlusNormal"/>
            </w:pPr>
            <w:r>
              <w:t>участие детей в туристско-краеведческой деятельности (поход, экскурсия, экспедиция, слет, туристский маршр</w:t>
            </w:r>
            <w:r>
              <w:t>ут);</w:t>
            </w:r>
          </w:p>
          <w:p w:rsidR="00000000" w:rsidRDefault="00C31C6F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000000" w:rsidRDefault="00C31C6F">
            <w:pPr>
              <w:pStyle w:val="ConsPlusNormal"/>
            </w:pPr>
            <w:r>
              <w:t>2025 год - не менее 2 млн. участников;</w:t>
            </w:r>
          </w:p>
          <w:p w:rsidR="00000000" w:rsidRDefault="00C31C6F">
            <w:pPr>
              <w:pStyle w:val="ConsPlusNormal"/>
            </w:pPr>
            <w:r>
              <w:t>2026 год - не менее 2.1 млн. участников;</w:t>
            </w:r>
          </w:p>
          <w:p w:rsidR="00000000" w:rsidRDefault="00C31C6F">
            <w:pPr>
              <w:pStyle w:val="ConsPlusNormal"/>
            </w:pPr>
            <w:r>
              <w:t>2027 год - не менее 2.2 млн. участников;</w:t>
            </w:r>
          </w:p>
          <w:p w:rsidR="00000000" w:rsidRDefault="00C31C6F">
            <w:pPr>
              <w:pStyle w:val="ConsPlusNormal"/>
            </w:pPr>
            <w:r>
              <w:t>100 процентов мероприятий, проводимых в условиях природной среды, обеспечены поддержкой маршрутно-квалификационных комиссий</w:t>
            </w: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lastRenderedPageBreak/>
        <w:t>IV. Инфраструктура детства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формирование и развитие благоприятной среды для полноценного образования, воспитания, развития различных категорий детей.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обеспечение потребностей детей и семей с детьми в качественных, безопасных и доступных това</w:t>
      </w:r>
      <w:r>
        <w:t>рах и услугах;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развитие детских </w:t>
      </w:r>
      <w:r>
        <w:t>объединений и вовлечение обучающихся в их деятельность;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совершенствование предоставления государственных услуг гражданам, имеющим детей, и непосредственно самим детям в электронной форме;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государственная поддержка и популяризация информационной продукции д</w:t>
      </w:r>
      <w:r>
        <w:t>ля детей, в том числе в печатной, электронной и иных формах распространения;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оказание родителям (законным представителям) информационно-просветительской поддержки по вопросам образования и воспитания детей;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инфраструктуры социальных служб, обеспеч</w:t>
      </w:r>
      <w:r>
        <w:t>ивающих доступную и качественную помощь детям и семьям с детьми, находящимся в трудной жизненной ситуации.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Анализ единого государственного реестра заключений экспертизы </w:t>
            </w:r>
            <w:r>
              <w:lastRenderedPageBreak/>
              <w:t>проектной документации объектов капитального строительства, сведений о проектной документации, признанной экономически эффективной проектной документацией повторного использования, на предмет со</w:t>
            </w:r>
            <w:r>
              <w:t>держания в нем проектной документации общеобразовательных организаций, не соответствующей действующим нормативным правовым актам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lastRenderedPageBreak/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автономная некоммерческая организация "Агентство стратегических инициа</w:t>
            </w:r>
            <w:r>
              <w:t>тив по продвижению новых проектов"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обновлен единый государственный реестр заключений экспертизы </w:t>
            </w:r>
            <w:r>
              <w:lastRenderedPageBreak/>
              <w:t>проектной документации объектов капитального строительства, сведений о проектной документации, признанной экономически эффективной проектной документац</w:t>
            </w:r>
            <w:r>
              <w:t>ией повторного использования, за счет исключения из него неэффективных проектов по строительству и реконструкции общеобразовательных организаций (в части соотношения площади зданий и количества мест) и включения проектов строительства модульного типа, а та</w:t>
            </w:r>
            <w:r>
              <w:t>кже из быстровозводимых конструкций заводской готовности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мероприятий по достижению 100 процентов доступности дошкольного образования для детей от 2 месяцев до 3 лет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100 процентов доступности дошкольного образования для детей в возрасте от 2 месяцев до 3 лет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в субъектах Российской Федерации обеспечена реализация мероприятий, направл</w:t>
            </w:r>
            <w:r>
              <w:t>енных на сохранение 100 процентов доступности дошкольного образования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Изучение, обобщение и распространение опыта по организации системы профессиональной подготовки </w:t>
            </w:r>
            <w:r>
              <w:lastRenderedPageBreak/>
              <w:t>и независимой оценки квалификации нянь (работников по присмотру и уходу за детьми), по</w:t>
            </w:r>
            <w:r>
              <w:t xml:space="preserve"> организации системы профессионального обучения в субъектах Российской Федерации в сфере социального обслуживания, а также в сфере образования и здравоохранения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 xml:space="preserve">иные заинтересованные </w:t>
            </w:r>
            <w:r>
              <w:t>федеральные органы исполнительной власти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проведен анализ организации системы профессиональной подготовки и независимой оценки квалификации нянь </w:t>
            </w:r>
            <w:r>
              <w:lastRenderedPageBreak/>
              <w:t>(работников по присмотру и уходу за детьми дошкольного возраста), а также системы профессиональ</w:t>
            </w:r>
            <w:r>
              <w:t>ного обучения в субъектах Российской Федерации в сфере социального обслуживания, образования и здравоохранения (не менее 7 субъектов Российской Федерации);</w:t>
            </w:r>
          </w:p>
          <w:p w:rsidR="00000000" w:rsidRDefault="00C31C6F">
            <w:pPr>
              <w:pStyle w:val="ConsPlusNormal"/>
            </w:pPr>
            <w:r>
              <w:t xml:space="preserve">осуществлен мониторинг создания в субъектах Российской Федерации указанных системы профессиональной </w:t>
            </w:r>
            <w:r>
              <w:t>подготовки и независимой оценки квалификации нянь (работников по присмотру и уходу за детьми дошкольного возраста), а также системы профессионального обучения в сфере социального обслуживания, образования и здравоохранения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обобщены и распространены лучшие </w:t>
            </w:r>
            <w:r>
              <w:t xml:space="preserve">практики создания системы профессиональной подготовки и независимой </w:t>
            </w:r>
            <w:r>
              <w:lastRenderedPageBreak/>
              <w:t>оценки квалификации нянь (работников по присмотру и уходу за детьми дошкольного возраста), а также системы профессионального обучения в субъектах Российской Федерации в сфере социального о</w:t>
            </w:r>
            <w:r>
              <w:t>бслуживания, образования и здравоохранения посредством информационных писем, круглых столов, конференций, в том числе в режиме видеоконференций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Определение общих требований к услуге по присмотру и уходу за детьми в сфере образования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</w:t>
            </w:r>
            <w:r>
              <w:t>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Росстандарт,</w:t>
            </w:r>
          </w:p>
          <w:p w:rsidR="00000000" w:rsidRDefault="00C31C6F">
            <w:pPr>
              <w:pStyle w:val="ConsPlusNormal"/>
            </w:pPr>
            <w:r>
              <w:t xml:space="preserve">с участием </w:t>
            </w:r>
            <w:r>
              <w:lastRenderedPageBreak/>
              <w:t>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организовано повышение качества оказания услуг по присмотру и уходу за детьми дошкольного возраста;</w:t>
            </w:r>
          </w:p>
          <w:p w:rsidR="00000000" w:rsidRDefault="00C31C6F">
            <w:pPr>
              <w:pStyle w:val="ConsPlusNormal"/>
            </w:pPr>
            <w:r>
              <w:t xml:space="preserve">приняты нормативный правовой акт, определяющий общие требования к услуге по присмотру и уходу за детьми дошкольного возраста в сфере </w:t>
            </w:r>
            <w:r>
              <w:lastRenderedPageBreak/>
              <w:t>образования, а также профессиональный стандарт "Помощник воспитателя", устанавливающий квалификационные требования для оказ</w:t>
            </w:r>
            <w:r>
              <w:t>ания присмотра и ухода за детьми дошкольного возраста в образовательных организациях, реализующих основные образовательные программы дошкольного образования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системы оказания услуг присмотра и ухода за обучающимися с ограниченными во</w:t>
            </w:r>
            <w:r>
              <w:t>зможностями здоровья и с инвалидностью при получении ими образования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обеспечены услугами присмотра и ухода обучающиеся с ограниченными возможностями здоровья и с инвалидностью, осваивающие общ</w:t>
            </w:r>
            <w:r>
              <w:t>еобразовательные программы (нуждающиеся в оказании данного вида услуг)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Рособрнадзор,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Роскомнадзор,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lastRenderedPageBreak/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создана в субъектах Российской Федерации современная и бе</w:t>
            </w:r>
            <w:r>
              <w:t xml:space="preserve">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контент, программное обеспечение, </w:t>
            </w:r>
            <w:r>
              <w:lastRenderedPageBreak/>
              <w:t>направленные на формирование ключевых компе</w:t>
            </w:r>
            <w:r>
              <w:t>тенций цифровой экономики);</w:t>
            </w:r>
          </w:p>
          <w:p w:rsidR="00000000" w:rsidRDefault="00C31C6F">
            <w:pPr>
              <w:pStyle w:val="ConsPlusNormal"/>
            </w:pPr>
            <w:r>
              <w:t>для каждого обучающегося в образовательных организациях созданы условия для развития и совершенствования собственных компетенций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продолжена работа по формированию в субъектах Российской Федерации современной и безопасной цифрово</w:t>
            </w:r>
            <w:r>
              <w:t>й образовательной среды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Рособрнадзор,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Роскомнадзор,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 xml:space="preserve">с участием некоммерческих </w:t>
            </w:r>
            <w:r>
              <w:lastRenderedPageBreak/>
              <w:t>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количество субъектов Российской Федерации, разработавших и реализующих региональную программу обеспечения информационной безопасности детей, производства информационной продукции для детей и оборота ин</w:t>
            </w:r>
            <w:r>
              <w:t>формационной продукции или иной документ стратегического планирования в области обеспечения информационной безопасности детей на территории субъекта Российской Федерации:</w:t>
            </w:r>
          </w:p>
          <w:p w:rsidR="00000000" w:rsidRDefault="00C31C6F">
            <w:pPr>
              <w:pStyle w:val="ConsPlusNormal"/>
            </w:pPr>
            <w:r>
              <w:t>2021 год - 55;</w:t>
            </w:r>
          </w:p>
          <w:p w:rsidR="00000000" w:rsidRDefault="00C31C6F">
            <w:pPr>
              <w:pStyle w:val="ConsPlusNormal"/>
            </w:pPr>
            <w:r>
              <w:t>2022 год - 58;</w:t>
            </w:r>
          </w:p>
          <w:p w:rsidR="00000000" w:rsidRDefault="00C31C6F">
            <w:pPr>
              <w:pStyle w:val="ConsPlusNormal"/>
            </w:pPr>
            <w:r>
              <w:t>2023 год - 61;</w:t>
            </w:r>
          </w:p>
          <w:p w:rsidR="00000000" w:rsidRDefault="00C31C6F">
            <w:pPr>
              <w:pStyle w:val="ConsPlusNormal"/>
            </w:pPr>
            <w:r>
              <w:t>2024 год - 85;</w:t>
            </w:r>
          </w:p>
          <w:p w:rsidR="00000000" w:rsidRDefault="00C31C6F">
            <w:pPr>
              <w:pStyle w:val="ConsPlusNormal"/>
            </w:pPr>
            <w:r>
              <w:t>количество работников обр</w:t>
            </w:r>
            <w:r>
              <w:t xml:space="preserve">азовательных организаций, принявших участие в мероприятиях и (или) </w:t>
            </w:r>
            <w:r>
              <w:lastRenderedPageBreak/>
              <w:t>прошедших повышение квалификации по вопросам информационной безопасности и (или) цифровой грамотности:</w:t>
            </w:r>
          </w:p>
          <w:p w:rsidR="00000000" w:rsidRDefault="00C31C6F">
            <w:pPr>
              <w:pStyle w:val="ConsPlusNormal"/>
            </w:pPr>
            <w:r>
              <w:t>2021 год - 120 тыс.;</w:t>
            </w:r>
          </w:p>
          <w:p w:rsidR="00000000" w:rsidRDefault="00C31C6F">
            <w:pPr>
              <w:pStyle w:val="ConsPlusNormal"/>
            </w:pPr>
            <w:r>
              <w:t>2022 год - 160 тыс.;</w:t>
            </w:r>
          </w:p>
          <w:p w:rsidR="00000000" w:rsidRDefault="00C31C6F">
            <w:pPr>
              <w:pStyle w:val="ConsPlusNormal"/>
            </w:pPr>
            <w:r>
              <w:t>2023 год - 200 тыс.;</w:t>
            </w:r>
          </w:p>
          <w:p w:rsidR="00000000" w:rsidRDefault="00C31C6F">
            <w:pPr>
              <w:pStyle w:val="ConsPlusNormal"/>
            </w:pPr>
            <w:r>
              <w:t>2024 год - 240 тыс.;</w:t>
            </w:r>
          </w:p>
          <w:p w:rsidR="00000000" w:rsidRDefault="00C31C6F">
            <w:pPr>
              <w:pStyle w:val="ConsPlusNormal"/>
            </w:pPr>
            <w:r>
              <w:t>ко</w:t>
            </w:r>
            <w:r>
              <w:t>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грамотности:</w:t>
            </w:r>
          </w:p>
          <w:p w:rsidR="00000000" w:rsidRDefault="00C31C6F">
            <w:pPr>
              <w:pStyle w:val="ConsPlusNormal"/>
            </w:pPr>
            <w:r>
              <w:t>2021 год - 6 млн.;</w:t>
            </w:r>
          </w:p>
          <w:p w:rsidR="00000000" w:rsidRDefault="00C31C6F">
            <w:pPr>
              <w:pStyle w:val="ConsPlusNormal"/>
            </w:pPr>
            <w:r>
              <w:t>2022 год - 6,4 млн.;</w:t>
            </w:r>
          </w:p>
          <w:p w:rsidR="00000000" w:rsidRDefault="00C31C6F">
            <w:pPr>
              <w:pStyle w:val="ConsPlusNormal"/>
            </w:pPr>
            <w:r>
              <w:t>2023 год - 6,8 млн.;</w:t>
            </w:r>
          </w:p>
          <w:p w:rsidR="00000000" w:rsidRDefault="00C31C6F">
            <w:pPr>
              <w:pStyle w:val="ConsPlusNormal"/>
            </w:pPr>
            <w:r>
              <w:t>2024 год - 7,2 млн.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обеспечено п</w:t>
            </w:r>
            <w:r>
              <w:t>овышение эффективности использования информационной инфраструктуры в организациях для детей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Обеспечение образовательных организаций доступом к информационно-телекоммуникационной сети "Интернет"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Минс</w:t>
            </w:r>
            <w:r>
              <w:t>порт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100 процентов государственных (муниципальных) образовательных организаций, реализующих программы общего образован</w:t>
            </w:r>
            <w:r>
              <w:t>ия и (или) среднего профессионального образования, обеспечены подключением и широкополосным доступом к информационно-телекоммуникационной сети "Интернет" в соответствии с утвержденным перечнем образовательных организаций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Оказание государственной и ин</w:t>
            </w:r>
            <w:r>
              <w:t>формационной поддержки организациям, осуществляющим производство (выпуск), тиражирование и (или) распространение социально значимой информационной продукции для детей и (или) семей с детьми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МЧС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 xml:space="preserve">ФАС </w:t>
            </w:r>
            <w:r>
              <w:t>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</w:t>
            </w:r>
            <w:r>
              <w:t>ности жизнедеятельности (при наличии соответствующих заявок)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</w:t>
            </w:r>
            <w:r>
              <w:t>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Стратегии развития индустрии музыкальных инструментов и звукового оборудования на период до 2030 года, а также Комплек</w:t>
            </w:r>
            <w:r>
              <w:t>сного плана по ее реализации на период 2022 - 2024 годов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Минфин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разработана и утверждена Стратегия развития музыкальных инструментов и звукового оборудования на период до </w:t>
            </w:r>
            <w:r>
              <w:t>2030 года, а также Комплексный план по ее реализации на период 2022 - 2024 годов, предусматривающий повышение доступности музыкального образования для детей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Оснащение детских школ искусств современным оборудованием (музыкальными инструментами, медиа-</w:t>
            </w:r>
            <w:r>
              <w:t xml:space="preserve"> и </w:t>
            </w:r>
            <w:r>
              <w:lastRenderedPageBreak/>
              <w:t>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ФАС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</w:t>
            </w:r>
            <w:r>
              <w:t>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увеличена доля детских школ искусств, оснащенных современным оборудованием, в общем числе детских школ </w:t>
            </w:r>
            <w:r>
              <w:lastRenderedPageBreak/>
              <w:t>искусств;</w:t>
            </w:r>
          </w:p>
          <w:p w:rsidR="00000000" w:rsidRDefault="00C31C6F">
            <w:pPr>
              <w:pStyle w:val="ConsPlusNormal"/>
            </w:pPr>
            <w:r>
              <w:t>оснащены 1150 детских школ искусств современным оборудованием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увеличена доля детских школ искусств, оснащенных современным оборудованием, в общем числе детских школ </w:t>
            </w:r>
            <w:r>
              <w:lastRenderedPageBreak/>
              <w:t>искусств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Развитие инфраструктуры сети организаций сферы культуры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</w:t>
            </w:r>
            <w:r>
              <w:t>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проведен капитальный ремонт (реконструкция) в 40 региональных (муниципальных) театрах юного зрителя и театрах кукол (25 процентов действующей сети);</w:t>
            </w:r>
          </w:p>
          <w:p w:rsidR="00000000" w:rsidRDefault="00C31C6F">
            <w:pPr>
              <w:pStyle w:val="ConsPlusNormal"/>
            </w:pPr>
            <w:r>
              <w:t>переоснащены по модельному стандарту 684 модельные муниципальные библиотеки;</w:t>
            </w:r>
          </w:p>
          <w:p w:rsidR="00000000" w:rsidRDefault="00C31C6F">
            <w:pPr>
              <w:pStyle w:val="ConsPlusNormal"/>
            </w:pPr>
            <w:r>
              <w:t>пров</w:t>
            </w:r>
            <w:r>
              <w:t>едена модернизация (капитальный ремонт, реконструкция) детских школ искусств по видам искусств - 400 школ;</w:t>
            </w:r>
          </w:p>
          <w:p w:rsidR="00000000" w:rsidRDefault="00C31C6F">
            <w:pPr>
              <w:pStyle w:val="ConsPlusNormal"/>
            </w:pPr>
            <w:r>
              <w:t>проведены реконструкция и капитальный ремонт не менее 550 домов культуры на селе;</w:t>
            </w:r>
          </w:p>
          <w:p w:rsidR="00000000" w:rsidRDefault="00C31C6F">
            <w:pPr>
              <w:pStyle w:val="ConsPlusNormal"/>
            </w:pPr>
            <w:r>
              <w:t>увеличена доля детских школ искусств, в которых проведены капитальн</w:t>
            </w:r>
            <w:r>
              <w:t>ый ремонт, реконструкция и модернизация, в общей численности детских школ искусств;</w:t>
            </w:r>
          </w:p>
          <w:p w:rsidR="00000000" w:rsidRDefault="00C31C6F">
            <w:pPr>
              <w:pStyle w:val="ConsPlusNormal"/>
            </w:pPr>
            <w:r>
              <w:t xml:space="preserve">увеличено количество </w:t>
            </w:r>
            <w:r>
              <w:lastRenderedPageBreak/>
              <w:t>посещений детьми театров юного зрителя и театров кукол не менее чем на 5 процентов к 2024 году;</w:t>
            </w:r>
          </w:p>
          <w:p w:rsidR="00000000" w:rsidRDefault="00C31C6F">
            <w:pPr>
              <w:pStyle w:val="ConsPlusNormal"/>
            </w:pPr>
            <w:r>
              <w:t>увеличено число зарегистрированных пользователей библио</w:t>
            </w:r>
            <w:r>
              <w:t>тек в возрасте до 14 лет не менее чем на 5 процентов;</w:t>
            </w:r>
          </w:p>
          <w:p w:rsidR="00000000" w:rsidRDefault="00C31C6F">
            <w:pPr>
              <w:pStyle w:val="ConsPlusNormal"/>
            </w:pPr>
            <w:r>
              <w:t>увеличено число участников (в возрасте до 14 лет) клубных формирований не менее чем на 5 процентов к 2024 году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во всех субъектах Российской Федерации региональных центров по работе с одар</w:t>
            </w:r>
            <w:r>
              <w:t>енными детьми с учетом опыта Образовательного Фонда "Талант и успех"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региональные центры "Талант и успех" в субъектах Российской Федерации:</w:t>
            </w:r>
          </w:p>
          <w:p w:rsidR="00000000" w:rsidRDefault="00C31C6F">
            <w:pPr>
              <w:pStyle w:val="ConsPlusNormal"/>
            </w:pPr>
            <w:r>
              <w:t>2021 год - не менее чем в 17 регионах, всего создано в 44 регионах;</w:t>
            </w:r>
          </w:p>
          <w:p w:rsidR="00000000" w:rsidRDefault="00C31C6F">
            <w:pPr>
              <w:pStyle w:val="ConsPlusNormal"/>
            </w:pPr>
            <w:r>
              <w:t>2022 год - не менее чем в 17 регионах, всего создано в 61 регионе;</w:t>
            </w:r>
          </w:p>
          <w:p w:rsidR="00000000" w:rsidRDefault="00C31C6F">
            <w:pPr>
              <w:pStyle w:val="ConsPlusNormal"/>
            </w:pPr>
            <w:r>
              <w:t>2023 год - не менее чем в 15 регионах, всего создано в 76 регионах;</w:t>
            </w:r>
          </w:p>
          <w:p w:rsidR="00000000" w:rsidRDefault="00C31C6F">
            <w:pPr>
              <w:pStyle w:val="ConsPlusNormal"/>
            </w:pPr>
            <w:r>
              <w:t>2024 год - не менее чем в 9 регионах, региональные це</w:t>
            </w:r>
            <w:r>
              <w:t>нтры созданы во всех регионах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не менее 6 процентов обучающихся по образовательным программам основного и среднего общего образования прошли обучение в созданных в каждом субъекте Российской Федерации региональных центрах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Оказание инфраструктурной подд</w:t>
            </w:r>
            <w:r>
              <w:t xml:space="preserve">ержки деятельности региональных ресурсных </w:t>
            </w:r>
            <w:r>
              <w:lastRenderedPageBreak/>
              <w:t>центров Общероссийской общественно-государственной детско-юношеской организации "Российское движение школьников", созданных на базе образовательных организаций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</w:t>
            </w:r>
            <w:r>
              <w:t>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в 2021 году созданы и функционируют региональные ресурсные центры </w:t>
            </w:r>
            <w:r>
              <w:lastRenderedPageBreak/>
              <w:t>Общероссийской общественно-государственной детско-юношеской организации "Российское движение школьников" и определены источники их финансировани</w:t>
            </w:r>
            <w:r>
              <w:t>я, заключены соглашения между Общероссийской общественно-государственной детско-юношеской организацией "Российское движение школьников" и органами власти субъектов Российской Федерации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не менее 75 процентов обучающихся информированы о деятельности </w:t>
            </w:r>
            <w:r>
              <w:lastRenderedPageBreak/>
              <w:t>Общеросс</w:t>
            </w:r>
            <w:r>
              <w:t>ийской общественно-государственной детско-юношеской организации "Российское движение школьников"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условий для вовлечения детей и подростков в деятельность Общероссийской общественно-государственной детско-юношеской организации "Российское движ</w:t>
            </w:r>
            <w:r>
              <w:t>ение школьников"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вовлечено в деятельность Общероссийской общественно-государственной детско-юношеской организации "Российское движение школьников":</w:t>
            </w:r>
          </w:p>
          <w:p w:rsidR="00000000" w:rsidRDefault="00C31C6F">
            <w:pPr>
              <w:pStyle w:val="ConsPlusNormal"/>
            </w:pPr>
            <w:r>
              <w:t>2021 год - 650 тыс. обучающихся;</w:t>
            </w:r>
          </w:p>
          <w:p w:rsidR="00000000" w:rsidRDefault="00C31C6F">
            <w:pPr>
              <w:pStyle w:val="ConsPlusNormal"/>
            </w:pPr>
            <w:r>
              <w:t>2022 год - 850 тыс. обучающихся;</w:t>
            </w:r>
          </w:p>
          <w:p w:rsidR="00000000" w:rsidRDefault="00C31C6F">
            <w:pPr>
              <w:pStyle w:val="ConsPlusNormal"/>
            </w:pPr>
            <w:r>
              <w:t>2023 год - 1,1 млн. обучающихся;</w:t>
            </w:r>
          </w:p>
          <w:p w:rsidR="00000000" w:rsidRDefault="00C31C6F">
            <w:pPr>
              <w:pStyle w:val="ConsPlusNormal"/>
            </w:pPr>
            <w:r>
              <w:t>2024 год - 1,5 млн. обучающихся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увеличен охват обучающихся, вовлеченных в деятельность Общероссийской общественно-государственной детско-юношеской организаци</w:t>
            </w:r>
            <w:r>
              <w:t>и "Российское движение школьников"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</w:t>
            </w:r>
            <w:r>
              <w:t>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условия для привлечения детей к систематическим занятиям физкультурой и спортом;</w:t>
            </w:r>
          </w:p>
          <w:p w:rsidR="00000000" w:rsidRDefault="00C31C6F">
            <w:pPr>
              <w:pStyle w:val="ConsPlusNormal"/>
            </w:pPr>
            <w:r>
              <w:t xml:space="preserve">обновлена материально-техническая база </w:t>
            </w:r>
            <w:r>
              <w:lastRenderedPageBreak/>
              <w:t>физической культуры и спорта в общеобразовательных организациях, расположенных в сельской мест</w:t>
            </w:r>
            <w:r>
              <w:t>ности и малых городах:</w:t>
            </w:r>
          </w:p>
          <w:p w:rsidR="00000000" w:rsidRDefault="00C31C6F">
            <w:pPr>
              <w:pStyle w:val="ConsPlusNormal"/>
            </w:pPr>
            <w:r>
              <w:t>2021 год - в 2900 организациях;</w:t>
            </w:r>
          </w:p>
          <w:p w:rsidR="00000000" w:rsidRDefault="00C31C6F">
            <w:pPr>
              <w:pStyle w:val="ConsPlusNormal"/>
            </w:pPr>
            <w:r>
              <w:t>2022 год - в 3800 организациях;</w:t>
            </w:r>
          </w:p>
          <w:p w:rsidR="00000000" w:rsidRDefault="00C31C6F">
            <w:pPr>
              <w:pStyle w:val="ConsPlusNormal"/>
            </w:pPr>
            <w:r>
              <w:t>2023 год - в 4700 организациях;</w:t>
            </w:r>
          </w:p>
          <w:p w:rsidR="00000000" w:rsidRDefault="00C31C6F">
            <w:pPr>
              <w:pStyle w:val="ConsPlusNormal"/>
            </w:pPr>
            <w:r>
              <w:t>2024 год - в 5700 организациях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созданы условия для привлечения детей к систематическим занятиям физкультурой и спортом;</w:t>
            </w:r>
          </w:p>
          <w:p w:rsidR="00000000" w:rsidRDefault="00C31C6F">
            <w:pPr>
              <w:pStyle w:val="ConsPlusNormal"/>
            </w:pPr>
            <w:r>
              <w:t>обновлена материа</w:t>
            </w:r>
            <w:r>
              <w:t xml:space="preserve">льно-техническая база </w:t>
            </w:r>
            <w:r>
              <w:lastRenderedPageBreak/>
              <w:t>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000000" w:rsidRDefault="00C31C6F">
            <w:pPr>
              <w:pStyle w:val="ConsPlusNormal"/>
            </w:pPr>
            <w:r>
              <w:t>2025 год - в 6700 организациях;</w:t>
            </w:r>
          </w:p>
          <w:p w:rsidR="00000000" w:rsidRDefault="00C31C6F">
            <w:pPr>
              <w:pStyle w:val="ConsPlusNormal"/>
            </w:pPr>
            <w:r>
              <w:t>2026 год - в 7700 организациях;</w:t>
            </w:r>
          </w:p>
          <w:p w:rsidR="00000000" w:rsidRDefault="00C31C6F">
            <w:pPr>
              <w:pStyle w:val="ConsPlusNormal"/>
            </w:pPr>
            <w:r>
              <w:t>2027 год - в 8700 организациях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</w:t>
            </w:r>
            <w:r>
              <w:t>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повышение двигательной активности и физическо</w:t>
            </w:r>
            <w:r>
              <w:t>й подготовленности детей;</w:t>
            </w:r>
          </w:p>
          <w:p w:rsidR="00000000" w:rsidRDefault="00C31C6F">
            <w:pPr>
              <w:pStyle w:val="ConsPlusNormal"/>
            </w:pPr>
            <w:r>
              <w:t>количество созданных малых спортивных площадок:</w:t>
            </w:r>
          </w:p>
          <w:p w:rsidR="00000000" w:rsidRDefault="00C31C6F">
            <w:pPr>
              <w:pStyle w:val="ConsPlusNormal"/>
            </w:pPr>
            <w:r>
              <w:t>2021 год - 352;</w:t>
            </w:r>
          </w:p>
          <w:p w:rsidR="00000000" w:rsidRDefault="00C31C6F">
            <w:pPr>
              <w:pStyle w:val="ConsPlusNormal"/>
            </w:pPr>
            <w:r>
              <w:t>2022 год - 235;</w:t>
            </w:r>
          </w:p>
          <w:p w:rsidR="00000000" w:rsidRDefault="00C31C6F">
            <w:pPr>
              <w:pStyle w:val="ConsPlusNormal"/>
            </w:pPr>
            <w:r>
              <w:t>2023 год - 235;</w:t>
            </w:r>
          </w:p>
          <w:p w:rsidR="00000000" w:rsidRDefault="00C31C6F">
            <w:pPr>
              <w:pStyle w:val="ConsPlusNormal"/>
            </w:pPr>
            <w:r>
              <w:t>2024 год - 235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000000" w:rsidRDefault="00C31C6F">
            <w:pPr>
              <w:pStyle w:val="ConsPlusNormal"/>
            </w:pPr>
            <w:r>
              <w:t xml:space="preserve">увеличено количество созданных малых </w:t>
            </w:r>
            <w:r>
              <w:t>спортивных площадок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Реализация программ развития федеральных государственных бюджетных образовательных учреждений "Международный </w:t>
            </w:r>
            <w:r>
              <w:lastRenderedPageBreak/>
              <w:t>детский центр "Артек", "Всероссийский детский центр "Смена", "Всероссийский детский центр "Орленок", "Всероссийский детски</w:t>
            </w:r>
            <w:r>
              <w:t>й центр "Океан"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C31C6F">
            <w:pPr>
              <w:pStyle w:val="ConsPlusNormal"/>
            </w:pPr>
            <w:r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ФАС России,</w:t>
            </w:r>
          </w:p>
          <w:p w:rsidR="00000000" w:rsidRDefault="00C31C6F">
            <w:pPr>
              <w:pStyle w:val="ConsPlusNormal"/>
            </w:pPr>
            <w:r>
              <w:t>федеральное государственное бюджетное образовательное учреждение "Международный детский центр "Артек",</w:t>
            </w:r>
          </w:p>
          <w:p w:rsidR="00000000" w:rsidRDefault="00C31C6F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"Смена",</w:t>
            </w:r>
          </w:p>
          <w:p w:rsidR="00000000" w:rsidRDefault="00C31C6F">
            <w:pPr>
              <w:pStyle w:val="ConsPlusNormal"/>
            </w:pPr>
            <w:r>
              <w:t>федеральное государственное бюджетное образовательное учреждение" Всероссийский детский центр "Орленок",</w:t>
            </w:r>
          </w:p>
          <w:p w:rsidR="00000000" w:rsidRDefault="00C31C6F">
            <w:pPr>
              <w:pStyle w:val="ConsPlusNormal"/>
            </w:pPr>
            <w:r>
              <w:t>федеральное государственное бюджетное образовате</w:t>
            </w:r>
            <w:r>
              <w:t xml:space="preserve">льное учреждение </w:t>
            </w:r>
            <w:r>
              <w:lastRenderedPageBreak/>
              <w:t>"Всероссийский детский центр "Океан"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 охват детей отдыхом и оздоровлением на базе федеральных государственных бюджетных образовательных </w:t>
            </w:r>
            <w:r>
              <w:lastRenderedPageBreak/>
              <w:t xml:space="preserve">учреждений "Международный детский центр "Артек", "Всероссийский детский центр </w:t>
            </w:r>
            <w:r>
              <w:t>"Смена", "Всероссийский детский центр "Орленок", "Всероссийский детский центр "Океан":</w:t>
            </w:r>
          </w:p>
          <w:p w:rsidR="00000000" w:rsidRDefault="00C31C6F">
            <w:pPr>
              <w:pStyle w:val="ConsPlusNormal"/>
            </w:pPr>
            <w:r>
              <w:t>2021 год - не менее 85 тыс. человек;</w:t>
            </w:r>
          </w:p>
          <w:p w:rsidR="00000000" w:rsidRDefault="00C31C6F">
            <w:pPr>
              <w:pStyle w:val="ConsPlusNormal"/>
            </w:pPr>
            <w:r>
              <w:t>2022 год - не менее 95 тыс. человек;</w:t>
            </w:r>
          </w:p>
          <w:p w:rsidR="00000000" w:rsidRDefault="00C31C6F">
            <w:pPr>
              <w:pStyle w:val="ConsPlusNormal"/>
            </w:pPr>
            <w:r>
              <w:t>2023 год - не менее 95 тыс. человек;</w:t>
            </w:r>
          </w:p>
          <w:p w:rsidR="00000000" w:rsidRDefault="00C31C6F">
            <w:pPr>
              <w:pStyle w:val="ConsPlusNormal"/>
            </w:pPr>
            <w:r>
              <w:t>2024 год - не менее 100 тыс. человек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увеличен охват детей </w:t>
            </w:r>
            <w:r>
              <w:t xml:space="preserve">отдыхом и оздоровлением на базе федеральных государственных бюджетных </w:t>
            </w:r>
            <w:r>
              <w:lastRenderedPageBreak/>
              <w:t>образовательных учреждений "Международный детский центр "Артек", "Всероссийский детский центр "Смена", "Всероссийский детский центр "Орленок", "Всероссийский детский центр "Океан":</w:t>
            </w:r>
          </w:p>
          <w:p w:rsidR="00000000" w:rsidRDefault="00C31C6F">
            <w:pPr>
              <w:pStyle w:val="ConsPlusNormal"/>
            </w:pPr>
            <w:r>
              <w:t xml:space="preserve">2027 </w:t>
            </w:r>
            <w:r>
              <w:t>год - не менее 110 тыс. человек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банка лучших региональных практик по организации отдыха и оздоровления детей, в том числе по вопросам межведомственного взаимодействия, подготовки кадров, предоставления мер социальной поддержки детям, развития</w:t>
            </w:r>
            <w:r>
              <w:t xml:space="preserve"> инфраструктуры, реализации программ деятельности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государственная корпорация развития "ВЭБ.РФ",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тиражирование апробированных и внедренных региональных практик, методических пособий, рекомендаций, разработанных программ деятельности и программ подготовки кадров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Подготовка предложений по мерам налогового стимулирования производителей д</w:t>
            </w:r>
            <w:r>
              <w:t>етских товаров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t>Минфин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предложения по механизмам развития производства товаров для детей путем снижения налоговой нагрузки на производителей через меры налогового стимул</w:t>
            </w:r>
            <w:r>
              <w:t>ирования для повышения доступности детских товаров для семей с детьми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деинституционал</w:t>
            </w:r>
            <w:r>
              <w:t xml:space="preserve">ьные формы </w:t>
            </w:r>
            <w:r>
              <w:lastRenderedPageBreak/>
              <w:t>поддержки семей, воспитывающих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не менее чем в 50 субъектах Российской Федерации сети специализированных социальных служб, комплексно решающих проблемы семей с детьми;</w:t>
            </w:r>
          </w:p>
          <w:p w:rsidR="00000000" w:rsidRDefault="00C31C6F">
            <w:pPr>
              <w:pStyle w:val="ConsPlusNormal"/>
            </w:pPr>
            <w:r>
              <w:lastRenderedPageBreak/>
              <w:t xml:space="preserve">расширены масштабы выявления и тиражирования эффективных региональных практик реализации социальных проектов, в </w:t>
            </w:r>
            <w:r>
              <w:t>том числе муниципального уровня, в интересах детей, находящихся в трудной жизненной ситуации, включая семейно-центрированные технологии "домашний микрореабилитационный центр"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во всех субъектах Российской Федерации обновлена структура организаций социальног</w:t>
            </w:r>
            <w:r>
              <w:t xml:space="preserve">о обслуживания с учетом потребностей семей и с использованием практик, отработанных посредством </w:t>
            </w:r>
            <w:r>
              <w:lastRenderedPageBreak/>
              <w:t>реализации всероссийских инфраструктурных проектов, семейно-центрированных технологий "домашний микрореабилитационный центр";</w:t>
            </w:r>
          </w:p>
          <w:p w:rsidR="00000000" w:rsidRDefault="00C31C6F">
            <w:pPr>
              <w:pStyle w:val="ConsPlusNormal"/>
            </w:pPr>
            <w:r>
              <w:t>расширен спектр услуг, предоставля</w:t>
            </w:r>
            <w:r>
              <w:t>емых детям и семьям с детьми, обеспечена их доступность, в том числе в труднодоступных районах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Развитие сети служб, предоставляющих детям и родителям квалифицированную экстренную анонимную психологическую помощь в дистанционной форме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</w:t>
            </w:r>
            <w:r>
              <w:t>инпросвещения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сформирована стабильно работающая система повышения профессиональных компетенций специалистов</w:t>
            </w:r>
            <w:r>
              <w:t>, ответственных за организацию и предоставление психологической помощи детям и родителям;</w:t>
            </w:r>
          </w:p>
          <w:p w:rsidR="00000000" w:rsidRDefault="00C31C6F">
            <w:pPr>
              <w:pStyle w:val="ConsPlusNormal"/>
            </w:pPr>
            <w:r>
              <w:t>обеспечено предоставление экстренной анонимной психологической помощи детям и родителям по детскому телефону доверия на всей территории Российской Федерации;</w:t>
            </w:r>
          </w:p>
          <w:p w:rsidR="00000000" w:rsidRDefault="00C31C6F">
            <w:pPr>
              <w:pStyle w:val="ConsPlusNormal"/>
            </w:pPr>
            <w:r>
              <w:t>создан и</w:t>
            </w:r>
            <w:r>
              <w:t xml:space="preserve">нформационный ресурс для обеспечения профессионального взаимодействия специалистов служб экстренной </w:t>
            </w:r>
            <w:r>
              <w:lastRenderedPageBreak/>
              <w:t>психологической помощи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во всех субъектах Российской Федерации предоставление экстренной анонимной психологической помощи по детскому телефону доверия осущес</w:t>
            </w:r>
            <w:r>
              <w:t>твляется в круглосуточном режиме;</w:t>
            </w:r>
          </w:p>
          <w:p w:rsidR="00000000" w:rsidRDefault="00C31C6F">
            <w:pPr>
              <w:pStyle w:val="ConsPlusNormal"/>
            </w:pPr>
            <w:r>
              <w:t>сформирована стабильно работающая система повышения профессиональных компетенций специалистов, ответственных за организацию и предоставление психологической помощи детям и родителям</w:t>
            </w: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Реализация мероприятий, направленны</w:t>
            </w:r>
            <w:r>
              <w:t>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разработаны и реализованы не менее чем в 30 субъектах Российской Федераци</w:t>
            </w:r>
            <w:r>
              <w:t>и региональные комплексы мер, проекты муниципальных образований и организаций, направленные на профилактику безнадзорности детей, правонарушений и преступности несовершеннолетних;</w:t>
            </w:r>
          </w:p>
          <w:p w:rsidR="00000000" w:rsidRDefault="00C31C6F">
            <w:pPr>
              <w:pStyle w:val="ConsPlusNormal"/>
            </w:pPr>
            <w:r>
              <w:t>увеличена численность несовершеннолетних, в том числе состоящих на различных</w:t>
            </w:r>
            <w:r>
              <w:t xml:space="preserve">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не менее чем в 80 субъектах Российской Федерации 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V. Защита детей, оставшихся без попечения родителей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обеспечение полноценного развития и социализации детей, оставшихся без попечения родителей, в условиях институционализации, замещающего родительства и в самостоятельной жизни.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lastRenderedPageBreak/>
        <w:t>реформирован</w:t>
      </w:r>
      <w:r>
        <w:t>ие системы опеки и попечительства в отношении несовершеннолетних;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и совершенствование форм семейного устройства детей, оставшихся без попечения родителей;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системы подготовки детей к самостоятельному проживанию и системы постинтернатного сопровождения выпускников всех форм попечительства;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уровня компетенций специалистов, работающих с детьми-сиротами, замещающими семьями;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реформирование орга</w:t>
      </w:r>
      <w:r>
        <w:t>низаций для детей-сирот и детей, оставшихся без попечения родителей;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расширение участия общества в защите прав детей-сирот и детей, оставшихся без попечения родителей.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</w:t>
            </w:r>
            <w:r>
              <w:t>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Развитие и совершенствование системы опеки и попечительства в отношении несовершеннолетних в части организации, структуры, полномочий, в том числе определение порядка организации реализации полномочий органа опеки и попечительства в отношении несовершеннол</w:t>
            </w:r>
            <w:r>
              <w:t>етних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100 процентов организаций для детей-сирот и детей, оставшихся без попечения родителей, и органов опеки и попечительства в субъектах Российской</w:t>
            </w:r>
            <w:r>
              <w:t xml:space="preserve"> Федерации приведены к единой модели подчиненности;</w:t>
            </w:r>
          </w:p>
          <w:p w:rsidR="00000000" w:rsidRDefault="00C31C6F">
            <w:pPr>
              <w:pStyle w:val="ConsPlusNormal"/>
            </w:pPr>
            <w:r>
              <w:t>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</w:t>
            </w:r>
            <w:r>
              <w:t xml:space="preserve">бходимых документов </w:t>
            </w:r>
            <w:r>
              <w:lastRenderedPageBreak/>
              <w:t>(сведений), предъявляемых гражданами в органы опеки и попечительства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ежегодно не менее 30 процентов специалистов органов и организаций, действующих в сфере защиты прав детей, охвачены повышени</w:t>
            </w:r>
            <w:r>
              <w:t>ем квалификации (по результатам ведомственного мониторинга)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организовано систематическое повышение квалификации специалистов органов опеки и попечительства субъектов Российской Федерации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Модернизация государственного банка данных о детях, оставшихся б</w:t>
            </w:r>
            <w:r>
              <w:t>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внедрены совре</w:t>
            </w:r>
            <w:r>
              <w:t>менные IT-технологии в деятельность специалистов органов опеки и органов исполнительной власти субъектов Российской Федерации, на которые возложены функции регионального оператора государственного банка данных о детях, оставшихся без попечения родителей;</w:t>
            </w:r>
          </w:p>
          <w:p w:rsidR="00000000" w:rsidRDefault="00C31C6F">
            <w:pPr>
              <w:pStyle w:val="ConsPlusNormal"/>
            </w:pPr>
            <w:r>
              <w:t>используется современная система формирования, ведения и 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Совершенствование подбора, </w:t>
            </w:r>
            <w:r>
              <w:lastRenderedPageBreak/>
              <w:t xml:space="preserve">учета и подготовки граждан, выразивших желание стать усыновителями, опекунами </w:t>
            </w:r>
            <w:r>
              <w:t>(попечителями) несовершеннолетних граждан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сокращена численность детей, в </w:t>
            </w:r>
            <w:r>
              <w:lastRenderedPageBreak/>
              <w:t xml:space="preserve">отношении которых было принято решение об отмене усыновления, отмене опеки </w:t>
            </w:r>
            <w:r>
              <w:t>(попечительства), отстранении опекуна (попечителя)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</w:t>
            </w:r>
            <w:r>
              <w:t>тов в замещающие родители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охвачено 100 процентов кандидатов в замещающие родители (опека, попечительство) социально-психологическим</w:t>
            </w:r>
            <w:r>
              <w:t xml:space="preserve"> тестированием в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</w:t>
            </w:r>
            <w:r>
              <w:t>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сокращено число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:rsidR="00000000" w:rsidRDefault="00C31C6F">
            <w:pPr>
              <w:pStyle w:val="ConsPlusNormal"/>
            </w:pPr>
            <w:r>
              <w:t>разработан стандар</w:t>
            </w:r>
            <w:r>
              <w:t>т сопровождения семей, принявших на воспитание детей-сирот и детей, оставшихся без попечения родителей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Создание условий в </w:t>
            </w:r>
            <w:r>
              <w:lastRenderedPageBreak/>
              <w:t>организациях для детей-сирот и детей, оставшихся без попечения родителей, приближенных к семейным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000000" w:rsidRDefault="00C31C6F">
            <w:pPr>
              <w:pStyle w:val="ConsPlusNormal"/>
            </w:pPr>
            <w:r>
              <w:t>Минтруд</w:t>
            </w:r>
            <w:r>
              <w:t xml:space="preserve">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обеспечен переход к единой </w:t>
            </w:r>
            <w:r>
              <w:lastRenderedPageBreak/>
              <w:t>модели подчиненности организаций для детей-сирот и детей, оставшихся без попечения родителей, и органов опеки и попечительства в субъе</w:t>
            </w:r>
            <w:r>
              <w:t>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создание в организациях для детей-сирот комфортных условий проживания и воспитания, приближенных к семейным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</w:t>
            </w:r>
            <w:r>
              <w:t>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созданы условия для внедрения эффективных практик организации развивающего ухода за детьми с тяжелыми множественными нарушениями развития, в </w:t>
            </w:r>
            <w:r>
              <w:t>том числе способствующих формированию собственной активности детей, повышению их коммуникативного потенциала;</w:t>
            </w:r>
          </w:p>
          <w:p w:rsidR="00000000" w:rsidRDefault="00C31C6F">
            <w:pPr>
              <w:pStyle w:val="ConsPlusNormal"/>
            </w:pPr>
            <w:r>
              <w:t>разработаны и внедрены в деятельность всех учреждений программы формирования основных жизненных компетенций детей, реализуемые с использованием со</w:t>
            </w:r>
            <w:r>
              <w:t>временных технических средств, а также методическое обеспечение и нормативное закрепление их применения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и определение требований к компетенциям специалистов в организациях для детей-сирот и образовательных модулей для их подготовки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</w:t>
            </w:r>
            <w:r>
              <w:t>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созданы условия для формирования квалифицированного состава персонала в организациях для детей-сирот и детей, оставшихся без попечения род</w:t>
            </w:r>
            <w:r>
              <w:t>ителей;</w:t>
            </w:r>
          </w:p>
          <w:p w:rsidR="00000000" w:rsidRDefault="00C31C6F">
            <w:pPr>
              <w:pStyle w:val="ConsPlusNormal"/>
            </w:pPr>
            <w:r>
              <w:t>разработаны и апробированы программы социально-психологического обследования специалистов организаций, работающих с детьми, образовательные модули для подготовки специалистов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условий для обеспечения ухода и присмотра за воспитанниками организаций для детей-сирот и детей, оставшихся без попечения родителей, детей-инвалидов при помещении их в медицинские организации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 уход и присмотр за детьми-сиротами и детьми, оставшимися без попечения родителей, детьми-инвалидами при помещении их в медицинские организации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системы п</w:t>
            </w:r>
            <w:r>
              <w:t>остинтернатного сопровождения лиц из числа детей-сирот и детей, оставшихся без попечения родителей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lastRenderedPageBreak/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</w:t>
            </w:r>
            <w:r>
              <w:t>звитие и расширение форм наставничества в отношении воспитанников и выпускников организаций для детей-сирот и из замещающих семей, в том числе при получении профессионального образования, первичном трудоустройстве;</w:t>
            </w:r>
          </w:p>
          <w:p w:rsidR="00000000" w:rsidRDefault="00C31C6F">
            <w:pPr>
              <w:pStyle w:val="ConsPlusNormal"/>
            </w:pPr>
            <w:r>
              <w:lastRenderedPageBreak/>
              <w:t>к 2022 году разработан стандарт сопровожд</w:t>
            </w:r>
            <w:r>
              <w:t>ения выпускников организаций для детей-сирот, молодых людей, вышедших из попечительства замещающих семей, лиц из числа детей-сирот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увеличено количество выпускников, успешно адаптировавшихся в самостоятельной жизни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мероприятий по обеспечению</w:t>
            </w:r>
            <w:r>
              <w:t xml:space="preserve">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Минстрой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усовершенствована и автоматизирована система учета детей-сирот и детей, оставшихся без попечения родителей, а также лиц из их числа, нуждающихся в жилых помещениях;</w:t>
            </w:r>
          </w:p>
          <w:p w:rsidR="00000000" w:rsidRDefault="00C31C6F">
            <w:pPr>
              <w:pStyle w:val="ConsPlusNormal"/>
            </w:pPr>
            <w:r>
              <w:t>расширены формы обеспечения жилыми помещениями;</w:t>
            </w:r>
          </w:p>
          <w:p w:rsidR="00000000" w:rsidRDefault="00C31C6F">
            <w:pPr>
              <w:pStyle w:val="ConsPlusNormal"/>
            </w:pPr>
            <w:r>
              <w:t>сокращена очередь нуждающихся в жилых помещ</w:t>
            </w:r>
            <w:r>
              <w:t>ениях детей-сирот и детей, оставшихся без попечения родителей, и лиц из их числа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Поддержка некоммерческих организаций, деятельность которых направлена на защиту прав детей-сирот и детей, оставшихся без попечения родителей, включая детей с ограниченны</w:t>
            </w:r>
            <w:r>
              <w:t xml:space="preserve">ми возможностями здоровья и с инвалидностью, в организациях и приемных семьях, в постинтернатный период, предоставление услуг </w:t>
            </w:r>
            <w:r>
              <w:lastRenderedPageBreak/>
              <w:t>детям и замещающим семьям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Минэкономразвития России,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е</w:t>
            </w:r>
            <w:r>
              <w:t>жегодно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</w:tbl>
    <w:p w:rsidR="00000000" w:rsidRDefault="00C31C6F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VI. Качество жизни детей с ограниченными возможностями</w:t>
      </w:r>
    </w:p>
    <w:p w:rsidR="00000000" w:rsidRDefault="00C31C6F">
      <w:pPr>
        <w:pStyle w:val="ConsPlusTitle"/>
        <w:jc w:val="center"/>
      </w:pPr>
      <w:r>
        <w:t>здоровья, детей-инвалидов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условий для оказания доступной и качественной ранней помощи детям, имеющим отклонения в разви</w:t>
      </w:r>
      <w:r>
        <w:t>тии и риск их появления;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профилактика детской инвалидности, комплексная реабилитация и абилитация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</w:t>
      </w:r>
      <w:r>
        <w:t>ности;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комплексной реабилитации и абилитации детей с ограниченными возможностями здоровья, детей-инвалидов и повышение результативности на основе внедрения эффективных социальных практик;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обеспечение применения современных технологий, продукции ре</w:t>
      </w:r>
      <w:r>
        <w:t>абилитационной направленности для реабилитации и абилитации детей-инвалидов;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производства современной продукции реабилитационной направленности;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модернизация системы подготовки кадров для обучения и воспитания, </w:t>
      </w:r>
      <w:r>
        <w:t>психолого-педагогического сопровождения детей с ограниченными возможностями здоровья и детей-инвалидов;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</w:t>
      </w:r>
      <w:r>
        <w:t>енными возможностями здоровья и детей-инвалидов;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развитие инклюзивной среды в образовании, становление инклюзивной культуры образовательного процесса;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 xml:space="preserve">развитие сети отдельных образовательных организаций, выполняющих в том числе функции учебно-методических </w:t>
      </w:r>
      <w:r>
        <w:t>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родителям.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Разработка и реализация мероприятий по предотвращению детской инвалидности в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Российская академия наук,</w:t>
            </w:r>
          </w:p>
          <w:p w:rsidR="00000000" w:rsidRDefault="00C31C6F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t>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к 2024 году утверждены и внедрены не менее чем в 30 субъектах Российской Федерации региональные межведомственные планы мероприятий по профилактике детской инвалидности;</w:t>
            </w:r>
          </w:p>
          <w:p w:rsidR="00000000" w:rsidRDefault="00C31C6F">
            <w:pPr>
              <w:pStyle w:val="ConsPlusNormal"/>
            </w:pPr>
            <w:r>
              <w:t>созданы ко</w:t>
            </w:r>
            <w:r>
              <w:t>нсультационные пункты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обеспечено повышение качества жизни и социальной адаптации детей-инвалидов и их семей;</w:t>
            </w:r>
          </w:p>
          <w:p w:rsidR="00000000" w:rsidRDefault="00C31C6F">
            <w:pPr>
              <w:pStyle w:val="ConsPlusNormal"/>
            </w:pPr>
            <w:r>
              <w:t>не м</w:t>
            </w:r>
            <w:r>
              <w:t>енее чем в 65 субъектах Российской Федерации создана устойчивая межведомственная система предотвращения детской инвалидности, включая меры правового регулирования и управления, необходимую инфраструктуру и ресурсы, механизмы оценки эффективности и контроля</w:t>
            </w:r>
            <w:r>
              <w:t>;</w:t>
            </w:r>
          </w:p>
          <w:p w:rsidR="00000000" w:rsidRDefault="00C31C6F">
            <w:pPr>
              <w:pStyle w:val="ConsPlusNormal"/>
            </w:pPr>
            <w:r>
              <w:t>численность детей-инвалидов имеет тенденцию к снижению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Проведение научных исследований по проблемам семей с детьми с высоким риском развития нарушений и установленными нарушениями развития, с особыми образовательными потребностями или риском их возн</w:t>
            </w:r>
            <w:r>
              <w:t xml:space="preserve">икновения и оказание им психолого-педагогической </w:t>
            </w:r>
            <w:r>
              <w:lastRenderedPageBreak/>
              <w:t>помощи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проведены научные исследования по следующим вопросам:</w:t>
            </w:r>
          </w:p>
          <w:p w:rsidR="00000000" w:rsidRDefault="00C31C6F">
            <w:pPr>
              <w:pStyle w:val="ConsPlusNormal"/>
            </w:pPr>
            <w:r>
              <w:t>о современной популяции детей с ограниченными возможностями здоровья и детей-инвалидов, вариантах их развития, особых образовательных потребностях, психолого-педагогической абилитации (реабилитации);</w:t>
            </w:r>
          </w:p>
          <w:p w:rsidR="00000000" w:rsidRDefault="00C31C6F">
            <w:pPr>
              <w:pStyle w:val="ConsPlusNormal"/>
            </w:pPr>
            <w:r>
              <w:lastRenderedPageBreak/>
              <w:t>о современной семье ребенка с особыми образовательными п</w:t>
            </w:r>
            <w:r>
              <w:t>отребностями или риском их возникновения;</w:t>
            </w:r>
          </w:p>
          <w:p w:rsidR="00000000" w:rsidRDefault="00C31C6F">
            <w:pPr>
              <w:pStyle w:val="ConsPlusNormal"/>
            </w:pPr>
            <w:r>
              <w:t>о новых технологиях обучения, воспитания и социализации обучающихся с ограниченными возможностями здоровья и детей-инвалидов;</w:t>
            </w:r>
          </w:p>
          <w:p w:rsidR="00000000" w:rsidRDefault="00C31C6F">
            <w:pPr>
              <w:pStyle w:val="ConsPlusNormal"/>
            </w:pPr>
            <w:r>
              <w:t>о влиянии компьютерных и дистанционных технологий на здоровье и качество образования обу</w:t>
            </w:r>
            <w:r>
              <w:t>чающихся с инвалидностью и с ограниченными возможностями здоровья;</w:t>
            </w:r>
          </w:p>
          <w:p w:rsidR="00000000" w:rsidRDefault="00C31C6F">
            <w:pPr>
              <w:pStyle w:val="ConsPlusNormal"/>
            </w:pPr>
            <w:r>
              <w:t>подготовлены рекомендации по перспективам и направлениям развития психолого-педагогической помощи семьям с детьми с высоким риском развития нарушений и установленными нарушениями развития и</w:t>
            </w:r>
            <w:r>
              <w:t xml:space="preserve"> с особыми образовательными потребностями или риском их возникновения;</w:t>
            </w:r>
          </w:p>
          <w:p w:rsidR="00000000" w:rsidRDefault="00C31C6F">
            <w:pPr>
              <w:pStyle w:val="ConsPlusNormal"/>
            </w:pPr>
            <w:r>
              <w:t>разработана система оценки инклюзивной образовательной среды в организациях общего и профессионального образования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обеспечены раннее выявление, ранняя коррекционная помощь детям, семьям</w:t>
            </w:r>
            <w:r>
              <w:t xml:space="preserve"> с детьми с высоким риском развития нарушений и установленными нарушениями развития;</w:t>
            </w:r>
          </w:p>
          <w:p w:rsidR="00000000" w:rsidRDefault="00C31C6F">
            <w:pPr>
              <w:pStyle w:val="ConsPlusNormal"/>
            </w:pPr>
            <w:r>
              <w:t xml:space="preserve">семья ребенка с ограниченными возможностями здоровья и </w:t>
            </w:r>
            <w:r>
              <w:lastRenderedPageBreak/>
              <w:t xml:space="preserve">детьми-инвалидами, а также с детьми с риском развития нарушений вовлечена в реабилитационно-образовательный процесс </w:t>
            </w:r>
            <w:r>
              <w:t>как полноправный участник;</w:t>
            </w:r>
          </w:p>
          <w:p w:rsidR="00000000" w:rsidRDefault="00C31C6F">
            <w:pPr>
              <w:pStyle w:val="ConsPlusNormal"/>
            </w:pPr>
            <w:r>
              <w:t>разработаны программно-методическое, учебно-дидактическое и информационно-компьютерное обеспечение общего и профессионального образования обучающихся с ограниченными возможностями здоровья и детей-инвалидов, психолого-педагогичес</w:t>
            </w:r>
            <w:r>
              <w:t>кого сопровождения всех участников образовательного процесса, а также системы подготовки квалифицированных кадров для указанных обучающихся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Организация развития системы </w:t>
            </w:r>
            <w:r>
              <w:lastRenderedPageBreak/>
              <w:t>ранней помощи в регионах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Ф</w:t>
            </w:r>
            <w:r>
              <w:t>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не менее чем в 65 субъектах </w:t>
            </w:r>
            <w:r>
              <w:lastRenderedPageBreak/>
              <w:t>Российской Федерации имеются программные документы по организации и развитию ранней помощи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во всех субъектах Российской </w:t>
            </w:r>
            <w:r>
              <w:lastRenderedPageBreak/>
              <w:t>Федерации реализуются мероприятия по развитию ранней помощи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и реализация региональных програ</w:t>
            </w:r>
            <w:r>
              <w:t>мм по формированию системы комплексной реабилитации и абилитации, в том числе детей-инвалидов, на основе межведомственного взаимодействия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</w:t>
            </w:r>
            <w:r>
              <w:t>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не менее чем в 65 субъектах Российской Федерации разработаны и реализуются региональные программы по формированию системы комплексной реабилитации и абилитации детей-инвалидов, в том числе психолого-педаг</w:t>
            </w:r>
            <w:r>
              <w:t>огической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во всех субъектах Российской Федерации организовано формирование и развитие системы комплексной реабилитации и абилитации инвалидов и детей-инвалидов, обеспечивающей своевременность и качество оказания услуг реабилитации и абилитации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Выявлен</w:t>
            </w:r>
            <w:r>
              <w:t xml:space="preserve">ие и тиражирование эффективных социальных практик дистанционного оказания социальных услуг, реабилитационных и </w:t>
            </w:r>
            <w:r>
              <w:lastRenderedPageBreak/>
              <w:t>абилитационных услуг детям-инвалидам, в том числе проживающим в труднодоступных районах страны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 xml:space="preserve">находящихся </w:t>
            </w:r>
            <w:r>
              <w:t xml:space="preserve">в трудной жизненной </w:t>
            </w:r>
            <w:r>
              <w:lastRenderedPageBreak/>
              <w:t>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организаций, предоставляющих социальные реабилитационные и абилитационные услуги детям в дистанционной форме;</w:t>
            </w:r>
          </w:p>
          <w:p w:rsidR="00000000" w:rsidRDefault="00C31C6F">
            <w:pPr>
              <w:pStyle w:val="ConsPlusNormal"/>
            </w:pPr>
            <w:r>
              <w:lastRenderedPageBreak/>
              <w:t>обеспечены непрерывность и доступность реализации реабилитационных программ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Внедрение технологии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</w:t>
            </w:r>
            <w:r>
              <w:t>кации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внедрены технологии развивающего ухода за детьми с тяж</w:t>
            </w:r>
            <w:r>
              <w:t>елыми множественными нарушениями развития, направленные на повышение качества повседневной жизни детей с тяжелыми множественными нарушениями развития, в том числе находящихся в организациях для детей-сирот и детей, оставшихся без попечения родителей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</w:t>
            </w:r>
            <w:r>
              <w:t xml:space="preserve">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не менее чем в 40 субъектах Российской Федерации обеспечено повышение уровня включенности родителей (законных представителей) в подготовку детей-инвалидов и детей с ограниченными возможностями здоровья к самостоятельной жизни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Тиражирование эффективн</w:t>
            </w:r>
            <w:r>
              <w:t>ых региональных практик устойчивого взаимодействия между органами власти, организациями и семьями, воспитывающими детей с ограниченными возможностями здоровья,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</w:t>
            </w:r>
            <w:r>
              <w:t>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во всех субъектах Российской Федерации широко применяются активные формы поддержки родительских сообществ и другие механизмы взаимодействия с семьями, воспи</w:t>
            </w:r>
            <w:r>
              <w:t>тывающими детей-инвалидов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Разработка и реализация комплекса мер по поддержке производства оборудования, материалов и товаров, предназначенных для реабилитации и абилитации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Минпромторг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</w:t>
            </w:r>
            <w:r>
              <w:t xml:space="preserve">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расширен ассортимент реабилитационной продукции не менее чем на 10 процентов;</w:t>
            </w:r>
          </w:p>
          <w:p w:rsidR="00000000" w:rsidRDefault="00C31C6F">
            <w:pPr>
              <w:pStyle w:val="ConsPlusNormal"/>
            </w:pPr>
            <w:r>
              <w:t>повышен уровень обеспеченности детей с ограниченными возможностями здоровья, детей-инвалидов техническими средствами реабилитации;</w:t>
            </w:r>
          </w:p>
          <w:p w:rsidR="00000000" w:rsidRDefault="00C31C6F">
            <w:pPr>
              <w:pStyle w:val="ConsPlusNormal"/>
            </w:pPr>
            <w:r>
              <w:t>увеличен охват инфо</w:t>
            </w:r>
            <w:r>
              <w:t xml:space="preserve">рмирования целевой аудитории потребителей отечественных спортивных товаров и продукции реабилитационной направленности для детей и детей-инвалидов на внутренних и </w:t>
            </w:r>
            <w:r>
              <w:lastRenderedPageBreak/>
              <w:t>внешних рынках;</w:t>
            </w:r>
          </w:p>
          <w:p w:rsidR="00000000" w:rsidRDefault="00C31C6F">
            <w:pPr>
              <w:pStyle w:val="ConsPlusNormal"/>
            </w:pPr>
            <w:r>
              <w:t>создан реестр отечественных спортивных товаров и продукции реабилитационной н</w:t>
            </w:r>
            <w:r>
              <w:t>аправленности для детей и детей-инвалидов в целях стимулирования производства и продвижения указанной продукции;</w:t>
            </w:r>
          </w:p>
          <w:p w:rsidR="00000000" w:rsidRDefault="00C31C6F">
            <w:pPr>
              <w:pStyle w:val="ConsPlusNormal"/>
            </w:pPr>
            <w:r>
              <w:t xml:space="preserve">обеспечено применение современных технологий, а также продвижение отечественных спортивных товаров и продукции реабилитационной направленности </w:t>
            </w:r>
            <w:r>
              <w:t>для детей-инвалидов в информационно-телекоммуникационной сети "Интернет"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</w:t>
            </w:r>
            <w:r>
              <w:t>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Рособрнадзор,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обеспечено совершенствование федеральной и региональной нормативно-методической базы в </w:t>
            </w:r>
            <w:r>
              <w:t>сфере образования обучающихся с ограниченными возможностями здоровья и с инвалидностью в соответствии с государственной политикой Российской Федерации в сфере образования;</w:t>
            </w:r>
          </w:p>
          <w:p w:rsidR="00000000" w:rsidRDefault="00C31C6F">
            <w:pPr>
              <w:pStyle w:val="ConsPlusNormal"/>
            </w:pPr>
            <w:r>
              <w:t xml:space="preserve">подготовлены предложения по внесению изменений в законодательство Российской </w:t>
            </w:r>
            <w:r>
              <w:lastRenderedPageBreak/>
              <w:t>Федерац</w:t>
            </w:r>
            <w:r>
              <w:t>ии и субъектов Российской Федерации в части организации образования и психолого-педагогической реабилитации и абилитации обучающихся с ограниченными возможностями здоровья и с инвалидностью как в отдельных образовательных организациях, так и в формате инкл</w:t>
            </w:r>
            <w:r>
              <w:t>юзии (по мере необходимости) с учетом в том числе анализа правоприменительной практики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методического обеспечения образования, в том числе инклюзивного, и психолого-педагогической реабилитации и абилитации обучающихся с ограниченным</w:t>
            </w:r>
            <w:r>
              <w:t>и возможностями здоровья и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разработаны для обучающихся с ограниченными возможностями здоровья и с инвалидностью:</w:t>
            </w:r>
          </w:p>
          <w:p w:rsidR="00000000" w:rsidRDefault="00C31C6F">
            <w:pPr>
              <w:pStyle w:val="ConsPlusNormal"/>
            </w:pPr>
            <w:r>
              <w:t>рукописи учебно-методических комплектов и методических пособий для учителя к ним;</w:t>
            </w:r>
          </w:p>
          <w:p w:rsidR="00000000" w:rsidRDefault="00C31C6F">
            <w:pPr>
              <w:pStyle w:val="ConsPlusNormal"/>
            </w:pPr>
            <w:r>
              <w:t>рабочие тетради;</w:t>
            </w:r>
          </w:p>
          <w:p w:rsidR="00000000" w:rsidRDefault="00C31C6F">
            <w:pPr>
              <w:pStyle w:val="ConsPlusNormal"/>
            </w:pPr>
            <w:r>
              <w:t>специальные цифровые образовательные ресурсы, в том числе электронные версии учебников (учебных пособий);</w:t>
            </w:r>
          </w:p>
          <w:p w:rsidR="00000000" w:rsidRDefault="00C31C6F">
            <w:pPr>
              <w:pStyle w:val="ConsPlusNormal"/>
            </w:pPr>
            <w:r>
              <w:t>интерактивные цифровые образовательные ресурсы с уч</w:t>
            </w:r>
            <w:r>
              <w:t>етом особенностей психофизического развития и состояния здоровья разных возрастных и нозологических групп;</w:t>
            </w:r>
          </w:p>
          <w:p w:rsidR="00000000" w:rsidRDefault="00C31C6F">
            <w:pPr>
              <w:pStyle w:val="ConsPlusNormal"/>
            </w:pPr>
            <w:r>
              <w:lastRenderedPageBreak/>
              <w:t>конструктор адаптированных дополнительных общеобразовательных программ;</w:t>
            </w:r>
          </w:p>
          <w:p w:rsidR="00000000" w:rsidRDefault="00C31C6F">
            <w:pPr>
              <w:pStyle w:val="ConsPlusNormal"/>
            </w:pPr>
            <w:r>
              <w:t>внедрены федеральные государственные образовательные стандарты на всех уровня</w:t>
            </w:r>
            <w:r>
              <w:t>х получения общего образования;</w:t>
            </w:r>
          </w:p>
          <w:p w:rsidR="00000000" w:rsidRDefault="00C31C6F">
            <w:pPr>
              <w:pStyle w:val="ConsPlusNormal"/>
            </w:pPr>
            <w:r>
              <w:t>апробированы и внедрены примерные адаптированные основные общеобразовательные программы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обеспечена дифференциация содержания программ образования обучающихся с ограниченными возможностями здоровья и с инвалидностью с учетом </w:t>
            </w:r>
            <w:r>
              <w:t>их персонифицированных образовательных потребностей;</w:t>
            </w:r>
          </w:p>
          <w:p w:rsidR="00000000" w:rsidRDefault="00C31C6F">
            <w:pPr>
              <w:pStyle w:val="ConsPlusNormal"/>
            </w:pPr>
            <w:r>
              <w:t>100 процентов обучающихся с ограниченными возможностями здоровья и с инвалидностью обеспечены учебной литературой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деятельности образовательных организаций, осуществляющих образова</w:t>
            </w:r>
            <w:r>
              <w:t>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создана доступная ин</w:t>
            </w:r>
            <w:r>
              <w:t>фраструктура и обеспечены специальные условия для получения ранней помощи, общего, дополнительного и профессионального образования, профессионального обучения обучающимися с ограниченными возможностями здоровья и детьми-инвалидами;</w:t>
            </w:r>
          </w:p>
          <w:p w:rsidR="00000000" w:rsidRDefault="00C31C6F">
            <w:pPr>
              <w:pStyle w:val="ConsPlusNormal"/>
            </w:pPr>
            <w:r>
              <w:t>созданы современные усло</w:t>
            </w:r>
            <w:r>
              <w:t>вия для обучения и воспитания;</w:t>
            </w:r>
          </w:p>
          <w:p w:rsidR="00000000" w:rsidRDefault="00C31C6F">
            <w:pPr>
              <w:pStyle w:val="ConsPlusNormal"/>
            </w:pPr>
            <w:r>
              <w:t>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организаций;</w:t>
            </w:r>
          </w:p>
          <w:p w:rsidR="00000000" w:rsidRDefault="00C31C6F">
            <w:pPr>
              <w:pStyle w:val="ConsPlusNormal"/>
            </w:pPr>
            <w:r>
              <w:lastRenderedPageBreak/>
              <w:t>создана сеть ресурсных центров на базе отдельных образовательных организаций, обеспечивающих оказание методической помощи педагогическим работникам общеобразовательных (инклюзивных) организаций, психолого-педагогической помощи детям и их родителям (законны</w:t>
            </w:r>
            <w:r>
              <w:t>м представителям)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созданы условия для 100 процентов обучающихся с ограниченными возможностями здоровья и с инвалидностью для получения качественного доступного общего образования, в том числе в формате инклюзии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Повышение эффективности деятельности ба</w:t>
            </w:r>
            <w:r>
              <w:t>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</w:t>
            </w:r>
            <w:r>
              <w:t>ертно-консультационное сопровождение инклюзивного образования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доля образовательных организаций, реализующих программы среднего профессиональ</w:t>
            </w:r>
            <w:r>
              <w:t>ного образования, здания которых приспособлены для обучения инвалидов и лиц с ограниченными возможностями здоровья, в 2021 году составляет 45 процентов, ежегодно увеличивается не менее чем на 5 процентов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доля образовательных организаций, реализующих програ</w:t>
            </w:r>
            <w:r>
              <w:t>ммы среднего профессионального образования, здания которых приспособлены для обучения инвалидов и лиц с ограниченными возможностями здоровья, по результатам проведенного мониторинга составляет не менее 75 процентов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Функционирование и развитие на базе</w:t>
            </w:r>
            <w:r>
              <w:t xml:space="preserve"> образовательных организаций высшего </w:t>
            </w:r>
            <w:r>
              <w:lastRenderedPageBreak/>
              <w:t>образования ресурсных учебно-методических центров по обучению лиц с инвалидностью и с ограниченными возможностями здоровья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 xml:space="preserve">Минпросвещения </w:t>
            </w:r>
            <w:r>
              <w:lastRenderedPageBreak/>
              <w:t>России,</w:t>
            </w:r>
          </w:p>
          <w:p w:rsidR="00000000" w:rsidRDefault="00C31C6F">
            <w:pPr>
              <w:pStyle w:val="ConsPlusNormal"/>
            </w:pPr>
            <w:r>
              <w:t>Минкультуры России,</w:t>
            </w:r>
          </w:p>
          <w:p w:rsidR="00000000" w:rsidRDefault="00C31C6F">
            <w:pPr>
              <w:pStyle w:val="ConsPlusNormal"/>
            </w:pPr>
            <w:r>
              <w:t>Минспорт России,</w:t>
            </w:r>
          </w:p>
          <w:p w:rsidR="00000000" w:rsidRDefault="00C31C6F">
            <w:pPr>
              <w:pStyle w:val="ConsPlusNormal"/>
            </w:pPr>
            <w:r>
              <w:t>Минсельхоз Росси</w:t>
            </w:r>
            <w:r>
              <w:t>и,</w:t>
            </w:r>
          </w:p>
          <w:p w:rsidR="00000000" w:rsidRDefault="00C31C6F">
            <w:pPr>
              <w:pStyle w:val="ConsPlusNormal"/>
            </w:pPr>
            <w:r>
              <w:t>Минтранс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проведен мониторинг деятельности образовательных организаций высшего </w:t>
            </w:r>
            <w:r>
              <w:lastRenderedPageBreak/>
              <w:t>образования по вопросам приема, обучения и трудоустройства лиц с инвалидностью и с ограниченными возможностями здоровья;</w:t>
            </w:r>
          </w:p>
          <w:p w:rsidR="00000000" w:rsidRDefault="00C31C6F">
            <w:pPr>
              <w:pStyle w:val="ConsPlusNormal"/>
            </w:pPr>
            <w:r>
              <w:t>разработаны меры по дальнейшему развитию проекта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увеличена доля организаций высшего образования</w:t>
            </w:r>
            <w:r>
              <w:t xml:space="preserve">, обеспечивающих условия для </w:t>
            </w:r>
            <w:r>
              <w:lastRenderedPageBreak/>
              <w:t>обучения лиц с ограниченными возможностями здоровья и инвалидов, в общем числе организаций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региональных комплексов мер по повышению квалификации специалистов органов государственной власти, осуществляющих управ</w:t>
            </w:r>
            <w:r>
              <w:t>ление в сфере образования,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</w:t>
            </w:r>
            <w:r>
              <w:t xml:space="preserve">ия обучающихся с ограниченными возможностями </w:t>
            </w:r>
            <w:r>
              <w:lastRenderedPageBreak/>
              <w:t>здоровья и детей-инвалидов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организовано проведение ежегодных обучающих меро</w:t>
            </w:r>
            <w:r>
              <w:t>приятий (на федеральном и региональном уровнях) для руководящих и педагогических работников организаций, осуществляющих образовательную деятельность, специалистов органов государственной власти, психолого-медико-педагогических комиссий, центров психолого-п</w:t>
            </w:r>
            <w:r>
              <w:t xml:space="preserve">едагогической, медицинской и социальной помощи по вопросам образования и психолого-педагогического сопровождения обучающихся с </w:t>
            </w:r>
            <w:r>
              <w:lastRenderedPageBreak/>
              <w:t>ограниченными возможностями здоровья и детей-инвалидов (курсы повышения квалификации, семинары, вебинары, конкурсы профессиональн</w:t>
            </w:r>
            <w:r>
              <w:t>ого мастерства)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обеспечены психолого-педагогическим сопровождением 100 процентов обучающихся с ограниченными возможностями здоровья и детей-инвалидов с учетом их особых образовательных потребностей</w:t>
            </w: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Модернизация системы подготовки кадров для обучения </w:t>
            </w:r>
            <w:r>
              <w:t>и воспитания, психолого-педагогической реабилитации обучающихся с ограниченными возможностями здоровья, детей-инвалидов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t>образовательные организации высшего образования,</w:t>
            </w:r>
          </w:p>
          <w:p w:rsidR="00000000" w:rsidRDefault="00C31C6F">
            <w:pPr>
              <w:pStyle w:val="ConsPlusNormal"/>
            </w:pPr>
            <w:r>
              <w:t>с участ</w:t>
            </w:r>
            <w:r>
              <w:t>ием некоммерческих организаций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обеспечены совершенствование и унификация системы подготовки и повышения квалификации специалистов, работающих с обучающимис</w:t>
            </w:r>
            <w:r>
              <w:t>я с ограниченными возможностями здоровья и с инвалидностью, на всей территории Российской Федерации на основе разработанного профессионального стандарта "Учитель-дефектолог";</w:t>
            </w:r>
          </w:p>
          <w:p w:rsidR="00000000" w:rsidRDefault="00C31C6F">
            <w:pPr>
              <w:pStyle w:val="ConsPlusNormal"/>
            </w:pPr>
            <w:r>
              <w:t>увеличено число учителей-дефектологов и учителей-логопедов и руководящих и педаго</w:t>
            </w:r>
            <w:r>
              <w:t>гических работников, работающих с указанными обучающимися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организована сетевая реализация основных профессиональных образовательных программ бакалавриата и магистратуры по направлению подготовки "Специальное (дефектологическое) образование"</w:t>
            </w: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VII. Безопасность детей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обеспечение комплексной безопасности детей, соблюдение прав и законных интересов детей.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lastRenderedPageBreak/>
        <w:t>формирова</w:t>
      </w:r>
      <w:r>
        <w:t>ние у обучающихся представления о безопасном образе жизни, правосознания и культуры в области безопасности дорожного движения;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подготовленность детей к поведению в условиях чрезвычайных ситуаций, безопасному поведению в быту, на природе, на дорогах;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реализ</w:t>
      </w:r>
      <w:r>
        <w:t>ация мер по профилактике асоциального поведения несовершеннолетних, детских суицидов и других причин потери детского населения;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создание безопасного информационного пространства для детей;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разрабо</w:t>
      </w:r>
      <w:r>
        <w:t>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сокращение повторной преступности среди несовершеннолетних осужденных, освобожденных из мест лишения свободы;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проведен</w:t>
      </w:r>
      <w:r>
        <w:t>ие профилактической работы с несовершеннолетними осужденными, состоящими на учете в уголовно-исполнительных инспекциях, и их родителями.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</w:t>
            </w:r>
            <w:r>
              <w:t>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разработаны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системы профилактики детского дорожно-транспортн</w:t>
            </w:r>
            <w:r>
              <w:t xml:space="preserve">ого </w:t>
            </w:r>
            <w:r>
              <w:lastRenderedPageBreak/>
              <w:t>травматизма, в том числе организационно-методическая поддержка объединений юных инспекторов движения и юношеских автомобильных школ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увеличено количество детей, вовлеченных в деятельность объединений юных инспекторов </w:t>
            </w:r>
            <w:r>
              <w:lastRenderedPageBreak/>
              <w:t>движения и юношеских автомобильных школ, до 500 тыс.;</w:t>
            </w:r>
          </w:p>
          <w:p w:rsidR="00000000" w:rsidRDefault="00C31C6F">
            <w:pPr>
              <w:pStyle w:val="ConsPlusNormal"/>
            </w:pPr>
            <w:r>
              <w:t>увеличено количество детей, вовлеченных в</w:t>
            </w:r>
            <w:r>
              <w:t xml:space="preserve"> проводимые мероприятия по безопасности дорожного движения, до 1,5 млн.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увеличено количество детей, вовлеченных в деятельность объединений юных </w:t>
            </w:r>
            <w:r>
              <w:lastRenderedPageBreak/>
              <w:t>инспекторов движения и юношеских автомобильных школ, до более чем 500 тыс.;</w:t>
            </w:r>
          </w:p>
          <w:p w:rsidR="00000000" w:rsidRDefault="00C31C6F">
            <w:pPr>
              <w:pStyle w:val="ConsPlusNormal"/>
            </w:pPr>
            <w:r>
              <w:t>увеличено количество детей, вовлечен</w:t>
            </w:r>
            <w:r>
              <w:t>ных в проводимые мероприятия по безопасности дорожного движения, до 2 млн.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</w:t>
            </w:r>
            <w:r>
              <w:t>ещения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ФСИН России,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снижена доля несовершеннолетних, совершивших преступления, в общей численности</w:t>
            </w:r>
            <w:r>
              <w:t xml:space="preserve"> несовершеннолетних в возрасте от 14 до 18 лет;</w:t>
            </w:r>
          </w:p>
          <w:p w:rsidR="00000000" w:rsidRDefault="00C31C6F">
            <w:pPr>
              <w:pStyle w:val="ConsPlusNormal"/>
            </w:pPr>
            <w:r>
              <w:t>увеличена доля несовершеннолетних осужденных, состоящих на учете в уголовно-исполнительных инспекциях, получивших социально-психологическую и иную помощь;</w:t>
            </w:r>
          </w:p>
          <w:p w:rsidR="00000000" w:rsidRDefault="00C31C6F">
            <w:pPr>
              <w:pStyle w:val="ConsPlusNormal"/>
            </w:pPr>
            <w:r>
              <w:t>обеспечена организационно-методическая поддержка разв</w:t>
            </w:r>
            <w:r>
              <w:t>ития служб медиации (примирения) в образовательных организациях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Развитие психологической службы в системе образования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Российская академия образования,</w:t>
            </w:r>
          </w:p>
          <w:p w:rsidR="00000000" w:rsidRDefault="00C31C6F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обеспечено повышение доступности и качества оказания психологической помощи участникам образовательных </w:t>
            </w:r>
            <w:r>
              <w:lastRenderedPageBreak/>
              <w:t>отношений;</w:t>
            </w:r>
          </w:p>
          <w:p w:rsidR="00000000" w:rsidRDefault="00C31C6F">
            <w:pPr>
              <w:pStyle w:val="ConsPlusNormal"/>
            </w:pPr>
            <w:r>
              <w:t>организована ежегодная поддержка профессионального развития педаг</w:t>
            </w:r>
            <w:r>
              <w:t>огов-психологов посредством проведения конкурса профессионального мастерства;</w:t>
            </w:r>
          </w:p>
          <w:p w:rsidR="00000000" w:rsidRDefault="00C31C6F">
            <w:pPr>
              <w:pStyle w:val="ConsPlusNormal"/>
            </w:pPr>
            <w:r>
              <w:t>организованы курсы повышения квалификации для не менее 7 процентов (3 тыс.) педагогов-психологов ежегодно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обеспечено повышение доступности и качества оказания психологической пом</w:t>
            </w:r>
            <w:r>
              <w:t xml:space="preserve">ощи участникам </w:t>
            </w:r>
            <w:r>
              <w:lastRenderedPageBreak/>
              <w:t>образовательных отношений;</w:t>
            </w:r>
          </w:p>
          <w:p w:rsidR="00000000" w:rsidRDefault="00C31C6F">
            <w:pPr>
              <w:pStyle w:val="ConsPlusNormal"/>
            </w:pPr>
            <w: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000000" w:rsidRDefault="00C31C6F">
            <w:pPr>
              <w:pStyle w:val="ConsPlusNormal"/>
            </w:pPr>
            <w:r>
              <w:t>организованы курсы повышения квалификации для не менее 49 процентов (21</w:t>
            </w:r>
            <w:r>
              <w:t xml:space="preserve"> тыс.) педагогов-психологов (нарастающим итогом)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Создание условий для реализации мероприятий, обеспечивающих формирование стрессоустойчивости у детей и подростков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</w:t>
            </w:r>
            <w:r>
              <w:t>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:rsidR="00000000" w:rsidRDefault="00C31C6F">
            <w:pPr>
              <w:pStyle w:val="ConsPlusNormal"/>
            </w:pPr>
            <w:r>
              <w:t>актуализированы методические материалы по проведению "Недели психологии в школе"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Ограничение доступа к сайтам (страницам сайтов) в информационно-телекоммуникационной сети "Интернет", содержащим информацию, распространение которой в Российской Федерации запрещено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Роскомнадзор,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Росмолодежь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сн</w:t>
            </w:r>
            <w:r>
              <w:t>ижено количество распространяемых в информационно-телекоммуникационной сети "Интернет" материалов суицидальной и наркотической направленности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 xml:space="preserve">Реализация комплекса мер по </w:t>
            </w:r>
            <w:r>
              <w:lastRenderedPageBreak/>
              <w:t>совершенствованию системы профилактики суицида среди несовершеннолетних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Минздра</w:t>
            </w:r>
            <w:r>
              <w:t>в России,</w:t>
            </w:r>
          </w:p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МВД России,</w:t>
            </w:r>
          </w:p>
          <w:p w:rsidR="00000000" w:rsidRDefault="00C31C6F">
            <w:pPr>
              <w:pStyle w:val="ConsPlusNormal"/>
            </w:pPr>
            <w:r>
              <w:t>Минцифры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обеспечено совершенствование </w:t>
            </w:r>
            <w:r>
              <w:lastRenderedPageBreak/>
              <w:t>системы профилактики суицида среди несовершеннолетних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усовершенствована система </w:t>
            </w:r>
            <w:r>
              <w:lastRenderedPageBreak/>
              <w:t>профилактики суицида среди несовершеннолетних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Выявление и тиражирование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</w:t>
            </w:r>
            <w:r>
              <w:t>ьств, снижения агрессивности в детской среде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разработаны и реализованы региональные комплексы мер и</w:t>
            </w:r>
            <w:r>
              <w:t xml:space="preserve"> проекты муниципальных образований и организаций по развитию региональных систем обеспечения безопасного детства не менее чем в 30 субъектах Российской Федерации;</w:t>
            </w:r>
          </w:p>
          <w:p w:rsidR="00000000" w:rsidRDefault="00C31C6F">
            <w:pPr>
              <w:pStyle w:val="ConsPlusNormal"/>
            </w:pPr>
            <w:r>
              <w:t>обеспечено развитие региональных социальных служб помощи детям в ситуациях насильственных про</w:t>
            </w:r>
            <w:r>
              <w:t>явлений и семьям, их воспитывающим, специальных программ выявления случаев насильственных проявлений детьми и по отношению к детям;</w:t>
            </w:r>
          </w:p>
          <w:p w:rsidR="00000000" w:rsidRDefault="00C31C6F">
            <w:pPr>
              <w:pStyle w:val="ConsPlusNormal"/>
            </w:pPr>
            <w:r>
              <w:t>обеспечена реабилитация несовершеннолетних, пострадавших от жестокого обращения и преступных посягательств, в том числе секс</w:t>
            </w:r>
            <w:r>
              <w:t>уального характера, и работа с детьми, склонными к суициду;</w:t>
            </w:r>
          </w:p>
          <w:p w:rsidR="00000000" w:rsidRDefault="00C31C6F">
            <w:pPr>
              <w:pStyle w:val="ConsPlusNormal"/>
            </w:pPr>
            <w:r>
              <w:lastRenderedPageBreak/>
              <w:t>организована работа:</w:t>
            </w:r>
          </w:p>
          <w:p w:rsidR="00000000" w:rsidRDefault="00C31C6F">
            <w:pPr>
              <w:pStyle w:val="ConsPlusNormal"/>
            </w:pPr>
            <w:r>
              <w:t>по профилактике травли и кибертравли (буллинг и кибербуллинг);</w:t>
            </w:r>
          </w:p>
          <w:p w:rsidR="00000000" w:rsidRDefault="00C31C6F">
            <w:pPr>
              <w:pStyle w:val="ConsPlusNormal"/>
            </w:pPr>
            <w:r>
              <w:t>по обучению безопасному поведению в информационно-телекоммуникационной сети "Интернет";</w:t>
            </w:r>
          </w:p>
          <w:p w:rsidR="00000000" w:rsidRDefault="00C31C6F">
            <w:pPr>
              <w:pStyle w:val="ConsPlusNormal"/>
            </w:pPr>
            <w:r>
              <w:t>по выявлению и тиражиров</w:t>
            </w:r>
            <w:r>
              <w:t>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</w:t>
            </w:r>
          </w:p>
          <w:p w:rsidR="00000000" w:rsidRDefault="00C31C6F">
            <w:pPr>
              <w:pStyle w:val="ConsPlusNormal"/>
            </w:pPr>
            <w:r>
              <w:t>созданы специализированные комнаты ("зеленая комната</w:t>
            </w:r>
            <w:r>
              <w:t>")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 (пострадавших несовершеннолетних и несовершенноле</w:t>
            </w:r>
            <w:r>
              <w:t xml:space="preserve">тних, ставших свидетелями жестокого </w:t>
            </w:r>
            <w:r>
              <w:lastRenderedPageBreak/>
              <w:t>обращения с другими детьми)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не менее чем в 80 субъектах Российской Федерации обеспечена профилактика жестокого обращения с детьми, работа по предотвращению проявления различных видов деструктивного поведения в подростков</w:t>
            </w:r>
            <w:r>
              <w:t>ой среде, а также реабилитация детей - жертв насилия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Обобщение лучших практик с доказанной эффективностью совместной профилактической работы с родителями, имеющими детей - несовершеннолетних правонарушителей, подвер</w:t>
            </w:r>
            <w:r>
              <w:t>гшихся наказанию, не связанному с изоляцией от общества, во взаимодействии с родительскими общественными организациями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ФСИН России,</w:t>
            </w:r>
          </w:p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</w:t>
            </w:r>
            <w:r>
              <w:t>21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осужденных несовершеннолетних, состоящих на учете в 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работы по оказанию содей</w:t>
            </w:r>
            <w:r>
              <w:t>ствия в получении социально-психологической и иной помощи осужденным несовершеннолетним, состоящим на учете в уголовно-исполнительных инспекциях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ФСИН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осужденн</w:t>
            </w:r>
            <w:r>
              <w:t>ых несовершеннолетних, состоящих на учете в уголовно-исполнительных инспекциях, получивших социально-психологическую и иную помощь, до 55 процентов от общей численности несовершеннолетних осужденных, нуждающихся в ней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Реализация комплекса мер, напра</w:t>
            </w:r>
            <w:r>
              <w:t xml:space="preserve">вленных на предупреждение и профилактику суицидов несовершеннолетних подозреваемых, обвиняемых и </w:t>
            </w:r>
            <w:r>
              <w:lastRenderedPageBreak/>
              <w:t>осужденных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ФСИН России,</w:t>
            </w:r>
          </w:p>
          <w:p w:rsidR="00000000" w:rsidRDefault="00C31C6F">
            <w:pPr>
              <w:pStyle w:val="ConsPlusNormal"/>
            </w:pPr>
            <w:r>
              <w:t>Минздрав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 xml:space="preserve">увеличена доля охваченных психо-диагностическими обследованиями несовершеннолетних, вновь поступивших в учреждения уголовно-исполнительной </w:t>
            </w:r>
            <w:r>
              <w:lastRenderedPageBreak/>
              <w:t>системы:</w:t>
            </w:r>
          </w:p>
          <w:p w:rsidR="00000000" w:rsidRDefault="00C31C6F">
            <w:pPr>
              <w:pStyle w:val="ConsPlusNormal"/>
            </w:pPr>
            <w:r>
              <w:t>2021 год - не менее 70 процентов;</w:t>
            </w:r>
          </w:p>
          <w:p w:rsidR="00000000" w:rsidRDefault="00C31C6F">
            <w:pPr>
              <w:pStyle w:val="ConsPlusNormal"/>
            </w:pPr>
            <w:r>
              <w:t>2022 год - не менее 75 процентов;</w:t>
            </w:r>
          </w:p>
          <w:p w:rsidR="00000000" w:rsidRDefault="00C31C6F">
            <w:pPr>
              <w:pStyle w:val="ConsPlusNormal"/>
            </w:pPr>
            <w:r>
              <w:t>2023 год - не менее 80 процентов;</w:t>
            </w:r>
          </w:p>
          <w:p w:rsidR="00000000" w:rsidRDefault="00C31C6F">
            <w:pPr>
              <w:pStyle w:val="ConsPlusNormal"/>
            </w:pPr>
            <w:r>
              <w:t>2024 г</w:t>
            </w:r>
            <w:r>
              <w:t>од - не менее 85 процентов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работы по оказанию содействия осужденным несовершеннолетним в восстановлении и поддержании социально полезных связей с их родственниками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ФСИН России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увеличена доля осужденных несовершеннолетних</w:t>
            </w:r>
            <w:r>
              <w:t>, отбывающих наказание в воспитательных колониях, у которых восстановлены социально полезные связи:</w:t>
            </w:r>
          </w:p>
          <w:p w:rsidR="00000000" w:rsidRDefault="00C31C6F">
            <w:pPr>
              <w:pStyle w:val="ConsPlusNormal"/>
            </w:pPr>
            <w:r>
              <w:t>2021 год - не менее 60 процентов;</w:t>
            </w:r>
          </w:p>
          <w:p w:rsidR="00000000" w:rsidRDefault="00C31C6F">
            <w:pPr>
              <w:pStyle w:val="ConsPlusNormal"/>
            </w:pPr>
            <w:r>
              <w:t>2022 год - не менее 65 процентов;</w:t>
            </w:r>
          </w:p>
          <w:p w:rsidR="00000000" w:rsidRDefault="00C31C6F">
            <w:pPr>
              <w:pStyle w:val="ConsPlusNormal"/>
            </w:pPr>
            <w:r>
              <w:t>2023 год - не менее 70 процентов;</w:t>
            </w:r>
          </w:p>
          <w:p w:rsidR="00000000" w:rsidRDefault="00C31C6F">
            <w:pPr>
              <w:pStyle w:val="ConsPlusNormal"/>
            </w:pPr>
            <w:r>
              <w:t>2024 год - не менее 75 процентов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Обеспечение во</w:t>
            </w:r>
            <w:r>
              <w:t>зможности участия осужденных несовершеннолетних, отбывающих наказание в воспитательных колониях, во всероссийских и региональных конкурсах, конференциях, олимпиадах, проводимых органами исполнительной власти Российской Федерации, органами государственной в</w:t>
            </w:r>
            <w:r>
              <w:t xml:space="preserve">ласти субъектов Российской Федерации, с учетом требований уголовно-исполнительного </w:t>
            </w:r>
            <w:r>
              <w:lastRenderedPageBreak/>
              <w:t>законодательства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lastRenderedPageBreak/>
              <w:t>ФСИН России,</w:t>
            </w:r>
          </w:p>
          <w:p w:rsidR="00000000" w:rsidRDefault="00C31C6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увеличено количество осужденных несовершеннолетних, участвующих во всероссийских и региональных мероприятиях:</w:t>
            </w:r>
          </w:p>
          <w:p w:rsidR="00000000" w:rsidRDefault="00C31C6F">
            <w:pPr>
              <w:pStyle w:val="ConsPlusNormal"/>
            </w:pPr>
            <w:r>
              <w:t>2021 год - не менее 20 процентов общей численности содержащихся в воспитательных колониях, далее - ежегодное увеличение не менее чем на 5 проценто</w:t>
            </w:r>
            <w:r>
              <w:t>в, к 2024 году - не менее 35 процентов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t>количество осужденных несовершеннолетних, участвующих во всероссийских и региональных мероприятиях, составляет не менее 50 процентов общей численности содержащихся в воспитательных колониях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Анализ и распростране</w:t>
            </w:r>
            <w:r>
              <w:t xml:space="preserve">ние в субъектах Российской Федерации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</w:t>
            </w:r>
            <w:r>
              <w:t>обслуживания с дальнейшим приведением жилищ в пожаробезопасное состояние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МЧС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органы местного самоуправления,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снижен показате</w:t>
            </w:r>
            <w:r>
              <w:t>ль смертности и травмирования детей и подростков на пожарах;</w:t>
            </w:r>
          </w:p>
          <w:p w:rsidR="00000000" w:rsidRDefault="00C31C6F">
            <w:pPr>
              <w:pStyle w:val="ConsPlusNormal"/>
            </w:pPr>
            <w:r>
              <w:t>увеличение количества жилищ, приведенных в безопасное состояние;</w:t>
            </w:r>
          </w:p>
          <w:p w:rsidR="00000000" w:rsidRDefault="00C31C6F">
            <w:pPr>
              <w:pStyle w:val="ConsPlusNormal"/>
            </w:pPr>
            <w:r>
              <w:t xml:space="preserve">подготовлены методические рекомендации для реализации органами социальной защиты в субъектах Российской Федерации на региональном </w:t>
            </w:r>
            <w:r>
              <w:t>и муниципальном уровнях;</w:t>
            </w:r>
          </w:p>
          <w:p w:rsidR="00000000" w:rsidRDefault="00C31C6F">
            <w:pPr>
              <w:pStyle w:val="ConsPlusNormal"/>
            </w:pPr>
            <w:r>
              <w:t>организована реализация органами социальной защиты субъектов Российской Федерации наиболее успешных практик по временному размещению (с согласия родителей, законных представителей) несовершеннолетних, проживающих в жилищах, имеющих</w:t>
            </w:r>
            <w:r>
              <w:t xml:space="preserve"> признаки потенциальной пожарной опасности, в учреждениях социального обслуживания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Обеспечение оказания в рамках социально-бытовых услуг, направленных на поддержание </w:t>
            </w:r>
            <w:r>
              <w:lastRenderedPageBreak/>
              <w:t xml:space="preserve">жизнедеятельности получателей социальных услуг в быту, многодетным семьям, семьям, </w:t>
            </w:r>
            <w:r>
              <w:t>находящимся в социально опасном положении или иной трудной жизненной ситуации, а также инвалидам безвозмездной омощи по оснащению автономными пожарными извещателями, ремонту печей, замене неисправных электропроводки и газового оборудования, оплате задолжен</w:t>
            </w:r>
            <w:r>
              <w:t>ности поставщикам жилищно-коммунальных услуг собственников жилья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lastRenderedPageBreak/>
              <w:t>МЧС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увеличено количество многодетных семей, семей, находящихся в социально </w:t>
            </w:r>
            <w:r>
              <w:lastRenderedPageBreak/>
              <w:t>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</w:t>
            </w:r>
            <w:r>
              <w:t>оциальных услуг в быту;</w:t>
            </w:r>
          </w:p>
          <w:p w:rsidR="00000000" w:rsidRDefault="00C31C6F">
            <w:pPr>
              <w:pStyle w:val="ConsPlusNormal"/>
            </w:pPr>
            <w:r>
              <w:t>снижен показатель смертности и травмирования детей и подростков на пожарах;</w:t>
            </w:r>
          </w:p>
          <w:p w:rsidR="00000000" w:rsidRDefault="00C31C6F">
            <w:pPr>
              <w:pStyle w:val="ConsPlusNormal"/>
            </w:pPr>
            <w:r>
              <w:t>подготовлены методические рекомендации для реализации органами социальной защиты в субъектах Российской Федерации на региональном и муниципальном уровнях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Title"/>
        <w:jc w:val="center"/>
        <w:outlineLvl w:val="1"/>
      </w:pPr>
      <w:r>
        <w:t>VIII. Координация реализации Десятилетия детства</w:t>
      </w:r>
    </w:p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ind w:firstLine="540"/>
        <w:jc w:val="both"/>
      </w:pPr>
      <w:r>
        <w:t>Цель - повышение эффективности реализации мероприятий, проводимых в рамках Десятилетия детства.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Задачи: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повышение эффективности межведомственного взаимодействия в целях реализации мероприятий Плана;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информ</w:t>
      </w:r>
      <w:r>
        <w:t>ационно-аналитическое обеспечение хода выполнения Плана, мониторинг и оценка выполнения задач;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тиражирование лучших практик, выявленных в ходе реализации Десятилетия детства;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расширение механизмов участия детей и подростков в принятии решений, затрагивающи</w:t>
      </w:r>
      <w:r>
        <w:t>х их интересы, учет их мнения по вопросам в сфере детства на федеральном, региональном и муниципальном уровнях;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lastRenderedPageBreak/>
        <w:t>совершенствование системы показателей, характеризующих ход выполнения мероприятий Плана;</w:t>
      </w:r>
    </w:p>
    <w:p w:rsidR="00000000" w:rsidRDefault="00C31C6F">
      <w:pPr>
        <w:pStyle w:val="ConsPlusNormal"/>
        <w:spacing w:before="240"/>
        <w:ind w:firstLine="540"/>
        <w:jc w:val="both"/>
      </w:pPr>
      <w:r>
        <w:t>организация и проведение популяционных, лонгитюдных и других научных исследований современного детства и популяризация результатов исследований среди родительского и педагогического сообществ.</w:t>
      </w:r>
    </w:p>
    <w:p w:rsidR="00000000" w:rsidRDefault="00C31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22"/>
        <w:gridCol w:w="2362"/>
        <w:gridCol w:w="1901"/>
        <w:gridCol w:w="3572"/>
        <w:gridCol w:w="3288"/>
      </w:tblGrid>
      <w:tr w:rsidR="00000000">
        <w:tc>
          <w:tcPr>
            <w:tcW w:w="4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Ответственные исполнители и соисполни</w:t>
            </w:r>
            <w:r>
              <w:t>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Рассмотрение на заседаниях Координационного совета при Правительстве Российской Федерации по проведению в Российской Федерации 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Координацио</w:t>
            </w:r>
            <w:r>
              <w:t>нный совет при Правительстве Российской Федерации по проведению в Российской Федерации Десятилетия детства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ежеквартально 2021 - 2027 годы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обеспечено взаимодействие федеральных органов государственной власти, органов государственной власти субъектов Российс</w:t>
            </w:r>
            <w:r>
              <w:t>кой Федерации, органов местного самоуправления, общественных объединений, научных и других организаций при рассмотрении вопросов, связанных с реализацией Десятилетия детства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 xml:space="preserve">обеспечено повышение эффективности межведомственного взаимодействия по реализации </w:t>
            </w:r>
            <w:r>
              <w:t>мероприятий Плана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Информационно-аналитическое обеспечение реализации Десятилетия детства посредством портала в информационно-телекоммуникационной сети "Интернет"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Минтруд России,</w:t>
            </w:r>
          </w:p>
          <w:p w:rsidR="00000000" w:rsidRDefault="00C31C6F">
            <w:pPr>
              <w:pStyle w:val="ConsPlusNormal"/>
            </w:pPr>
            <w:r>
              <w:t>Фонд поддержки детей,</w:t>
            </w:r>
          </w:p>
          <w:p w:rsidR="00000000" w:rsidRDefault="00C31C6F">
            <w:pPr>
              <w:pStyle w:val="ConsPlusNormal"/>
            </w:pPr>
            <w:r>
              <w:t>находящихся в трудной жизненной ситуации,</w:t>
            </w:r>
          </w:p>
          <w:p w:rsidR="00000000" w:rsidRDefault="00C31C6F">
            <w:pPr>
              <w:pStyle w:val="ConsPlusNormal"/>
            </w:pPr>
            <w:r>
              <w:t xml:space="preserve">заинтересованные федеральные органы исполнительной </w:t>
            </w:r>
            <w:r>
              <w:lastRenderedPageBreak/>
              <w:t>власти,</w:t>
            </w:r>
          </w:p>
          <w:p w:rsidR="00000000" w:rsidRDefault="00C31C6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C31C6F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подготовлены и размещены на портале Дес</w:t>
            </w:r>
            <w:r>
              <w:t xml:space="preserve">ятилетия детства ежегодный доклад о ходе реализации пунктов Плана, а также информация о ходе реализации Десятилетия детства 85 субъектами Российской Федерации, отчеты и материалы рабочих групп при Координационном совете при Правительстве Российской </w:t>
            </w:r>
            <w:r>
              <w:lastRenderedPageBreak/>
              <w:t>Федерац</w:t>
            </w:r>
            <w:r>
              <w:t>ии по проведению в Российской Федерации Десятилетия детства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>подготовлены предложения по дальнейшим механизмам совершенствования государственной политики в сфере семьи и детства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Совершенствование системы статистических показателей, характеризующих ход</w:t>
            </w:r>
            <w:r>
              <w:t xml:space="preserve"> выполнения мероприятий, проводимых в рамках Десятилетия детства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Росстат,</w:t>
            </w:r>
          </w:p>
          <w:p w:rsidR="00000000" w:rsidRDefault="00C31C6F">
            <w:pPr>
              <w:pStyle w:val="ConsPlusNormal"/>
            </w:pPr>
            <w:r>
              <w:t>заинтересованные федеральные органы государственной власти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обеспечено повышение эффективности оценки реализации Десятилетия детства;</w:t>
            </w:r>
          </w:p>
          <w:p w:rsidR="00000000" w:rsidRDefault="00C31C6F">
            <w:pPr>
              <w:pStyle w:val="ConsPlusNormal"/>
            </w:pPr>
            <w:r>
              <w:t>актуализирована с</w:t>
            </w:r>
            <w:r>
              <w:t>истема показателей, характеризующих ход реализации мероприятий, проводимых в рамках Десятилетия детства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фе</w:t>
            </w:r>
            <w:r>
              <w:t>деральном, региональном и муниципальном уровнях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Росмолодежь,</w:t>
            </w:r>
          </w:p>
          <w:p w:rsidR="00000000" w:rsidRDefault="00C31C6F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lastRenderedPageBreak/>
              <w:t>с участием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организовано расширение форм участия детей в реализации настоящего Плана;</w:t>
            </w:r>
          </w:p>
          <w:p w:rsidR="00000000" w:rsidRDefault="00C31C6F">
            <w:pPr>
              <w:pStyle w:val="ConsPlusNormal"/>
            </w:pPr>
            <w:r>
              <w:t>подготовлено методическое пособие для специалистов по работе с детьми и подростками;</w:t>
            </w:r>
          </w:p>
          <w:p w:rsidR="00000000" w:rsidRDefault="00C31C6F">
            <w:pPr>
              <w:pStyle w:val="ConsPlusNormal"/>
            </w:pPr>
            <w:r>
              <w:t xml:space="preserve">проведена оценка реализации мер государственной политики в сфере защиты семьи и </w:t>
            </w:r>
            <w:r>
              <w:t>детей и мероприятий настоящего Плана референтными группами детей и подростков;</w:t>
            </w:r>
          </w:p>
          <w:p w:rsidR="00000000" w:rsidRDefault="00C31C6F">
            <w:pPr>
              <w:pStyle w:val="ConsPlusNormal"/>
            </w:pPr>
            <w:r>
              <w:t xml:space="preserve">подготовлен доклад о положении </w:t>
            </w:r>
            <w:r>
              <w:lastRenderedPageBreak/>
              <w:t>детей в России, доставленный самими детьми и подростками (начиная с 2022 года один раз в два года)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  <w:r>
              <w:lastRenderedPageBreak/>
              <w:t xml:space="preserve">подготовлен доклад о положении детей в России, </w:t>
            </w:r>
            <w:r>
              <w:t>составленный самими детьми и подростками (по различным сферам детства)</w:t>
            </w:r>
          </w:p>
        </w:tc>
      </w:tr>
      <w:tr w:rsidR="00000000">
        <w:tc>
          <w:tcPr>
            <w:tcW w:w="850" w:type="dxa"/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3422" w:type="dxa"/>
          </w:tcPr>
          <w:p w:rsidR="00000000" w:rsidRDefault="00C31C6F">
            <w:pPr>
              <w:pStyle w:val="ConsPlusNormal"/>
            </w:pPr>
            <w:r>
              <w:t>Организация проведения научных исследований по оценке качества жизни детей</w:t>
            </w:r>
          </w:p>
        </w:tc>
        <w:tc>
          <w:tcPr>
            <w:tcW w:w="2362" w:type="dxa"/>
          </w:tcPr>
          <w:p w:rsidR="00000000" w:rsidRDefault="00C31C6F">
            <w:pPr>
              <w:pStyle w:val="ConsPlusNormal"/>
            </w:pPr>
            <w:r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Российская академия образования,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t>с участ</w:t>
            </w:r>
            <w:r>
              <w:t>ием некоммерческих организаций</w:t>
            </w:r>
          </w:p>
        </w:tc>
        <w:tc>
          <w:tcPr>
            <w:tcW w:w="1901" w:type="dxa"/>
          </w:tcPr>
          <w:p w:rsidR="00000000" w:rsidRDefault="00C31C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</w:tcPr>
          <w:p w:rsidR="00000000" w:rsidRDefault="00C31C6F">
            <w:pPr>
              <w:pStyle w:val="ConsPlusNormal"/>
            </w:pPr>
            <w:r>
              <w:t>проведены исследования, в том числе международные, по оценке уровня благополучия, в том числе субъективного, детей и подростков;</w:t>
            </w:r>
          </w:p>
          <w:p w:rsidR="00000000" w:rsidRDefault="00C31C6F">
            <w:pPr>
              <w:pStyle w:val="ConsPlusNormal"/>
            </w:pPr>
            <w:r>
              <w:t>разработаны руководство по проведению оценки детского благополучия, инструментарий оцен</w:t>
            </w:r>
            <w:r>
              <w:t xml:space="preserve">ки, сравнительный анализ уровня детского благополучия в России и странах - участниках </w:t>
            </w:r>
            <w:hyperlink r:id="rId1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правах ребенка по совпадающим показателям);</w:t>
            </w:r>
          </w:p>
          <w:p w:rsidR="00000000" w:rsidRDefault="00C31C6F">
            <w:pPr>
              <w:pStyle w:val="ConsPlusNormal"/>
            </w:pPr>
            <w:r>
              <w:t xml:space="preserve">проведена оценка (рейтинг) </w:t>
            </w:r>
            <w:r>
              <w:t>детского благополучия субъектов Российской Федерации</w:t>
            </w:r>
          </w:p>
        </w:tc>
        <w:tc>
          <w:tcPr>
            <w:tcW w:w="3288" w:type="dxa"/>
          </w:tcPr>
          <w:p w:rsidR="00000000" w:rsidRDefault="00C31C6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Организация проведения научных исследований современного детства (популяционных, лонгитюдных), включая физиологический, психологический и социальный портреты ребенка, а также состояни</w:t>
            </w:r>
            <w:r>
              <w:t xml:space="preserve">я социальной инфраструктуры детства и </w:t>
            </w:r>
            <w:r>
              <w:lastRenderedPageBreak/>
              <w:t>прогнозной оценки перспектив направлений ее развития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C31C6F">
            <w:pPr>
              <w:pStyle w:val="ConsPlusNormal"/>
            </w:pPr>
            <w:r>
              <w:t>Минобрнауки России,</w:t>
            </w:r>
          </w:p>
          <w:p w:rsidR="00000000" w:rsidRDefault="00C31C6F">
            <w:pPr>
              <w:pStyle w:val="ConsPlusNormal"/>
            </w:pPr>
            <w:r>
              <w:t>Минздрав России,</w:t>
            </w:r>
          </w:p>
          <w:p w:rsidR="00000000" w:rsidRDefault="00C31C6F">
            <w:pPr>
              <w:pStyle w:val="ConsPlusNormal"/>
            </w:pPr>
            <w:r>
              <w:t>Роспотребнадзор,</w:t>
            </w:r>
          </w:p>
          <w:p w:rsidR="00000000" w:rsidRDefault="00C31C6F">
            <w:pPr>
              <w:pStyle w:val="ConsPlusNormal"/>
            </w:pPr>
            <w:r>
              <w:t>Российская академия образования,</w:t>
            </w:r>
          </w:p>
          <w:p w:rsidR="00000000" w:rsidRDefault="00C31C6F">
            <w:pPr>
              <w:pStyle w:val="ConsPlusNormal"/>
            </w:pPr>
            <w:r>
              <w:t>научные организации,</w:t>
            </w:r>
          </w:p>
          <w:p w:rsidR="00000000" w:rsidRDefault="00C31C6F">
            <w:pPr>
              <w:pStyle w:val="ConsPlusNormal"/>
            </w:pPr>
            <w:r>
              <w:lastRenderedPageBreak/>
              <w:t>образовательные организации высшег</w:t>
            </w:r>
            <w:r>
              <w:t>о образования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  <w:r>
              <w:t>подготовлены предложения по развитию социальной инфраструктуры детства на основе научных исследований, в том числе физиологического, психологического и социального портретов ребенка, состояния социальной инфраструктуры детств</w:t>
            </w:r>
            <w:r>
              <w:t xml:space="preserve">а, прогнозной оценки перспектив и направлений ее </w:t>
            </w:r>
            <w:r>
              <w:lastRenderedPageBreak/>
              <w:t>развития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C31C6F">
            <w:pPr>
              <w:pStyle w:val="ConsPlusNormal"/>
            </w:pPr>
          </w:p>
        </w:tc>
      </w:tr>
    </w:tbl>
    <w:p w:rsidR="00000000" w:rsidRDefault="00C31C6F">
      <w:pPr>
        <w:pStyle w:val="ConsPlusNormal"/>
        <w:jc w:val="both"/>
      </w:pPr>
    </w:p>
    <w:p w:rsidR="00000000" w:rsidRDefault="00C31C6F">
      <w:pPr>
        <w:pStyle w:val="ConsPlusNormal"/>
        <w:jc w:val="both"/>
      </w:pPr>
    </w:p>
    <w:p w:rsidR="00C31C6F" w:rsidRDefault="00C31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1C6F">
      <w:headerReference w:type="default" r:id="rId19"/>
      <w:footerReference w:type="default" r:id="rId2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6F" w:rsidRDefault="00C31C6F">
      <w:pPr>
        <w:spacing w:after="0" w:line="240" w:lineRule="auto"/>
      </w:pPr>
      <w:r>
        <w:separator/>
      </w:r>
    </w:p>
  </w:endnote>
  <w:endnote w:type="continuationSeparator" w:id="0">
    <w:p w:rsidR="00C31C6F" w:rsidRDefault="00C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80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1C6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80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1C6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80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1C6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9107A">
            <w:rPr>
              <w:sz w:val="20"/>
              <w:szCs w:val="20"/>
            </w:rPr>
            <w:fldChar w:fldCharType="separate"/>
          </w:r>
          <w:r w:rsidR="00E8743C"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1C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6F" w:rsidRDefault="00C31C6F">
      <w:pPr>
        <w:spacing w:after="0" w:line="240" w:lineRule="auto"/>
      </w:pPr>
      <w:r>
        <w:separator/>
      </w:r>
    </w:p>
  </w:footnote>
  <w:footnote w:type="continuationSeparator" w:id="0">
    <w:p w:rsidR="00C31C6F" w:rsidRDefault="00C3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23.01.2021 N 122-р</w:t>
          </w:r>
          <w:r>
            <w:rPr>
              <w:sz w:val="16"/>
              <w:szCs w:val="16"/>
            </w:rPr>
            <w:br/>
            <w:t>&lt;Об утверждении плана основных мероприятий, проводимых в рамках Деся...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</w:pPr>
        </w:p>
        <w:p w:rsidR="00000000" w:rsidRDefault="00C31C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02.02.2021</w:t>
          </w:r>
        </w:p>
      </w:tc>
    </w:tr>
  </w:tbl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1C6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23.01.2021 N 122-р</w:t>
          </w:r>
          <w:r>
            <w:rPr>
              <w:sz w:val="16"/>
              <w:szCs w:val="16"/>
            </w:rPr>
            <w:br/>
            <w:t>&lt;Об утверждении плана основных мероприятий, проводимых в рамках Деся...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</w:pPr>
        </w:p>
        <w:p w:rsidR="00000000" w:rsidRDefault="00C31C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02.02.2021</w:t>
          </w:r>
        </w:p>
      </w:tc>
    </w:tr>
  </w:tbl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1C6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23.01.2021 N 122-р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&lt;Об утверждении плана основных мероприятий, проводимых в рамках Деся...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</w:pPr>
        </w:p>
        <w:p w:rsidR="00000000" w:rsidRDefault="00C31C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02.02.2021</w:t>
          </w:r>
        </w:p>
      </w:tc>
    </w:tr>
  </w:tbl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1C6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</w:t>
          </w:r>
          <w:r>
            <w:rPr>
              <w:sz w:val="16"/>
              <w:szCs w:val="16"/>
            </w:rPr>
            <w:t>равительства РФ от 23.01.2021 N 122-р</w:t>
          </w:r>
          <w:r>
            <w:rPr>
              <w:sz w:val="16"/>
              <w:szCs w:val="16"/>
            </w:rPr>
            <w:br/>
            <w:t>&lt;Об утверждении плана основных мероприятий, проводимых в рамках Деся...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center"/>
          </w:pPr>
        </w:p>
        <w:p w:rsidR="00000000" w:rsidRDefault="00C31C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1C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02.02.2021</w:t>
          </w:r>
        </w:p>
      </w:tc>
    </w:tr>
  </w:tbl>
  <w:p w:rsidR="00000000" w:rsidRDefault="00C31C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1C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A"/>
    <w:rsid w:val="00C31C6F"/>
    <w:rsid w:val="00E8743C"/>
    <w:rsid w:val="00E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74257&amp;date=02.02.2021" TargetMode="External"/><Relationship Id="rId18" Type="http://schemas.openxmlformats.org/officeDocument/2006/relationships/hyperlink" Target="https://login.consultant.ru/link/?req=doc&amp;base=RZR&amp;n=9959&amp;date=02.02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41682&amp;date=02.02.2021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17100</Words>
  <Characters>97476</Characters>
  <Application>Microsoft Office Word</Application>
  <DocSecurity>2</DocSecurity>
  <Lines>812</Lines>
  <Paragraphs>228</Paragraphs>
  <ScaleCrop>false</ScaleCrop>
  <Company>КонсультантПлюс Версия 4018.00.50</Company>
  <LinksUpToDate>false</LinksUpToDate>
  <CharactersWithSpaces>114348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23.01.2021 N 122-р&lt;Об утверждении плана основных мероприятий, проводимых в рамках Десятилетия детства, на период до 2027 года&gt;</dc:title>
  <dc:creator>user_4</dc:creator>
  <cp:lastModifiedBy>user_4</cp:lastModifiedBy>
  <cp:revision>3</cp:revision>
  <dcterms:created xsi:type="dcterms:W3CDTF">2021-02-02T00:12:00Z</dcterms:created>
  <dcterms:modified xsi:type="dcterms:W3CDTF">2021-02-02T00:13:00Z</dcterms:modified>
</cp:coreProperties>
</file>