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9A" w:rsidRPr="007369BA" w:rsidRDefault="0047739A" w:rsidP="0047739A">
      <w:pP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b/>
          <w:i/>
          <w:sz w:val="32"/>
          <w:szCs w:val="32"/>
        </w:rPr>
        <w:t xml:space="preserve">            </w:t>
      </w:r>
      <w:r w:rsidRPr="007369BA">
        <w:rPr>
          <w:rFonts w:ascii="Times New Roman" w:hAnsi="Times New Roman" w:cs="Times New Roman"/>
          <w:b/>
          <w:i/>
          <w:sz w:val="36"/>
          <w:szCs w:val="36"/>
        </w:rPr>
        <w:t xml:space="preserve">Приказ </w:t>
      </w:r>
      <w:r w:rsidRPr="007369BA">
        <w:rPr>
          <w:rFonts w:ascii="Times New Roman" w:hAnsi="Times New Roman" w:cs="Times New Roman"/>
          <w:b/>
          <w:i/>
          <w:sz w:val="32"/>
          <w:szCs w:val="32"/>
        </w:rPr>
        <w:t xml:space="preserve"> Министерства здравоохранения и социального развития РФ от 26.08.2010 № 761н</w:t>
      </w:r>
      <w:r w:rsidRPr="007369BA">
        <w:rPr>
          <w:rFonts w:ascii="Times New Roman" w:hAnsi="Times New Roman" w:cs="Times New Roman"/>
          <w:i/>
          <w:sz w:val="32"/>
          <w:szCs w:val="32"/>
        </w:rPr>
        <w:t xml:space="preserve"> </w:t>
      </w:r>
      <w:r w:rsidRPr="007369BA">
        <w:rPr>
          <w:rFonts w:ascii="Times New Roman" w:hAnsi="Times New Roman" w:cs="Times New Roman"/>
          <w:sz w:val="32"/>
          <w:szCs w:val="32"/>
        </w:rPr>
        <w:t xml:space="preserve">«Об </w:t>
      </w:r>
      <w:r w:rsidRPr="007369BA">
        <w:rPr>
          <w:rFonts w:ascii="Times New Roman" w:hAnsi="Times New Roman" w:cs="Times New Roman"/>
          <w:b/>
          <w:sz w:val="32"/>
          <w:szCs w:val="32"/>
        </w:rPr>
        <w:t>утверждении Единого квалификационного справочника</w:t>
      </w:r>
      <w:r w:rsidRPr="007369BA">
        <w:rPr>
          <w:rFonts w:ascii="Times New Roman" w:hAnsi="Times New Roman" w:cs="Times New Roman"/>
          <w:sz w:val="32"/>
          <w:szCs w:val="32"/>
        </w:rPr>
        <w:t xml:space="preserve"> должностей руководителей, специалистов и служащих, раздел «Квалификационные характеристики должностей работников образования»</w:t>
      </w:r>
    </w:p>
    <w:p w:rsidR="00324E62" w:rsidRPr="007369BA" w:rsidRDefault="00324E62" w:rsidP="00324E62">
      <w:pPr>
        <w:pStyle w:val="s3"/>
      </w:pPr>
      <w:r w:rsidRPr="007369BA">
        <w:t>Единый квалификационный справочник должностей руководителей, специалистов и служащих</w:t>
      </w:r>
    </w:p>
    <w:p w:rsidR="00324E62" w:rsidRPr="007369BA" w:rsidRDefault="00324E62" w:rsidP="00324E62">
      <w:pPr>
        <w:pStyle w:val="4"/>
      </w:pPr>
      <w:r w:rsidRPr="007369BA">
        <w:t>С изменениями и дополнениями от:</w:t>
      </w:r>
    </w:p>
    <w:p w:rsidR="00324E62" w:rsidRPr="007369BA" w:rsidRDefault="00324E62" w:rsidP="00324E62">
      <w:pPr>
        <w:pStyle w:val="s52"/>
      </w:pPr>
      <w:r w:rsidRPr="007369BA">
        <w:t>31 мая 2011 г.</w:t>
      </w:r>
    </w:p>
    <w:p w:rsidR="00324E62" w:rsidRPr="007369BA" w:rsidRDefault="00324E62" w:rsidP="00324E62">
      <w:r w:rsidRPr="007369BA">
        <w:br/>
      </w:r>
    </w:p>
    <w:p w:rsidR="00324E62" w:rsidRPr="007369BA" w:rsidRDefault="00324E62" w:rsidP="00324E62">
      <w:pPr>
        <w:pStyle w:val="s3"/>
      </w:pPr>
      <w:r w:rsidRPr="007369BA">
        <w:t>Раздел</w:t>
      </w:r>
      <w:r w:rsidRPr="007369BA">
        <w:br/>
        <w:t>"Квалификационные характеристики должностей работников образования"</w:t>
      </w:r>
    </w:p>
    <w:p w:rsidR="00324E62" w:rsidRPr="007369BA" w:rsidRDefault="00324E62" w:rsidP="00324E62"/>
    <w:p w:rsidR="00324E62" w:rsidRPr="007369BA" w:rsidRDefault="00324E62" w:rsidP="00324E62">
      <w:pPr>
        <w:pStyle w:val="s3"/>
        <w:numPr>
          <w:ilvl w:val="0"/>
          <w:numId w:val="1"/>
        </w:numPr>
        <w:rPr>
          <w:b/>
          <w:sz w:val="28"/>
          <w:szCs w:val="28"/>
        </w:rPr>
      </w:pPr>
      <w:r w:rsidRPr="007369BA">
        <w:rPr>
          <w:b/>
          <w:sz w:val="28"/>
          <w:szCs w:val="28"/>
        </w:rPr>
        <w:t>Общие положения</w:t>
      </w:r>
    </w:p>
    <w:p w:rsidR="00324E62" w:rsidRPr="007369BA" w:rsidRDefault="00324E62" w:rsidP="00324E62">
      <w:pPr>
        <w:pStyle w:val="s3"/>
        <w:numPr>
          <w:ilvl w:val="0"/>
          <w:numId w:val="1"/>
        </w:numPr>
        <w:rPr>
          <w:b/>
          <w:sz w:val="28"/>
          <w:szCs w:val="28"/>
        </w:rPr>
      </w:pPr>
      <w:r w:rsidRPr="007369BA">
        <w:rPr>
          <w:b/>
          <w:sz w:val="28"/>
          <w:szCs w:val="28"/>
        </w:rPr>
        <w:t>Должности руководителей</w:t>
      </w:r>
    </w:p>
    <w:p w:rsidR="0047739A" w:rsidRPr="007369BA" w:rsidRDefault="00324E62" w:rsidP="00324E62">
      <w:pPr>
        <w:shd w:val="clear" w:color="auto" w:fill="FFFFFF"/>
        <w:rPr>
          <w:rFonts w:ascii="Times New Roman" w:eastAsia="Times New Roman" w:hAnsi="Times New Roman" w:cs="Times New Roman"/>
          <w:b/>
          <w:sz w:val="28"/>
          <w:szCs w:val="28"/>
          <w:lang w:eastAsia="ru-RU"/>
        </w:rPr>
      </w:pPr>
      <w:r w:rsidRPr="007369BA">
        <w:rPr>
          <w:color w:val="000000"/>
        </w:rPr>
        <w:br/>
      </w: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8"/>
          <w:szCs w:val="28"/>
          <w:lang w:eastAsia="ru-RU"/>
        </w:rPr>
      </w:pPr>
      <w:r w:rsidRPr="007369BA">
        <w:rPr>
          <w:rFonts w:ascii="Times New Roman" w:eastAsia="Times New Roman" w:hAnsi="Times New Roman" w:cs="Times New Roman"/>
          <w:b/>
          <w:sz w:val="28"/>
          <w:szCs w:val="28"/>
          <w:lang w:eastAsia="ru-RU"/>
        </w:rPr>
        <w:t>III. Должности педагогических работников</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Учитель</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w:t>
      </w:r>
      <w:r w:rsidRPr="007369BA">
        <w:rPr>
          <w:rFonts w:ascii="Times New Roman" w:eastAsia="Times New Roman" w:hAnsi="Times New Roman" w:cs="Times New Roman"/>
          <w:sz w:val="24"/>
          <w:szCs w:val="24"/>
          <w:lang w:eastAsia="ru-RU"/>
        </w:rPr>
        <w:lastRenderedPageBreak/>
        <w:t>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7739A" w:rsidRPr="007369BA" w:rsidRDefault="0047739A" w:rsidP="00324E62">
      <w:pPr>
        <w:spacing w:after="0" w:line="240" w:lineRule="auto"/>
        <w:jc w:val="both"/>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lastRenderedPageBreak/>
        <w:t>Преподаватель</w:t>
      </w:r>
      <w:hyperlink r:id="rId6" w:anchor="block_991" w:history="1">
        <w:r w:rsidRPr="007369BA">
          <w:rPr>
            <w:rFonts w:ascii="Times New Roman" w:eastAsia="Times New Roman" w:hAnsi="Times New Roman" w:cs="Times New Roman"/>
            <w:color w:val="0000FF"/>
            <w:sz w:val="24"/>
            <w:szCs w:val="24"/>
            <w:u w:val="single"/>
            <w:lang w:eastAsia="ru-RU"/>
          </w:rPr>
          <w:t>*(1)</w:t>
        </w:r>
      </w:hyperlink>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7"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w:t>
      </w:r>
      <w:r w:rsidRPr="007369BA">
        <w:rPr>
          <w:rFonts w:ascii="Times New Roman" w:eastAsia="Times New Roman" w:hAnsi="Times New Roman" w:cs="Times New Roman"/>
          <w:sz w:val="24"/>
          <w:szCs w:val="24"/>
          <w:lang w:eastAsia="ru-RU"/>
        </w:rPr>
        <w:lastRenderedPageBreak/>
        <w:t>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Педагог-организатор</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w:t>
      </w:r>
      <w:r w:rsidRPr="007369BA">
        <w:rPr>
          <w:rFonts w:ascii="Times New Roman" w:eastAsia="Times New Roman" w:hAnsi="Times New Roman" w:cs="Times New Roman"/>
          <w:sz w:val="24"/>
          <w:szCs w:val="24"/>
          <w:lang w:eastAsia="ru-RU"/>
        </w:rPr>
        <w:lastRenderedPageBreak/>
        <w:t>время образовательного процесса. Выполняет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8"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Социальный педагог</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w:t>
      </w:r>
      <w:r w:rsidRPr="007369BA">
        <w:rPr>
          <w:rFonts w:ascii="Times New Roman" w:eastAsia="Times New Roman" w:hAnsi="Times New Roman" w:cs="Times New Roman"/>
          <w:sz w:val="24"/>
          <w:szCs w:val="24"/>
          <w:lang w:eastAsia="ru-RU"/>
        </w:rPr>
        <w:lastRenderedPageBreak/>
        <w:t>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9"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основы социальной политики, права и государственного строительства, трудового и </w:t>
      </w:r>
      <w:hyperlink r:id="rId10" w:anchor="block_1010" w:history="1">
        <w:r w:rsidRPr="007369BA">
          <w:rPr>
            <w:rFonts w:ascii="Times New Roman" w:eastAsia="Times New Roman" w:hAnsi="Times New Roman" w:cs="Times New Roman"/>
            <w:color w:val="0000FF"/>
            <w:sz w:val="24"/>
            <w:szCs w:val="24"/>
            <w:u w:val="single"/>
            <w:lang w:eastAsia="ru-RU"/>
          </w:rPr>
          <w:t>семейного законодательства</w:t>
        </w:r>
      </w:hyperlink>
      <w:r w:rsidRPr="007369BA">
        <w:rPr>
          <w:rFonts w:ascii="Times New Roman" w:eastAsia="Times New Roman" w:hAnsi="Times New Roman" w:cs="Times New Roman"/>
          <w:sz w:val="24"/>
          <w:szCs w:val="24"/>
          <w:lang w:eastAsia="ru-RU"/>
        </w:rPr>
        <w:t>;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7739A" w:rsidRPr="007369BA" w:rsidRDefault="0047739A" w:rsidP="00324E62">
      <w:pPr>
        <w:spacing w:after="0" w:line="240" w:lineRule="auto"/>
        <w:jc w:val="both"/>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lastRenderedPageBreak/>
        <w:t>Учитель-дефектолог, учитель-логопед (логопед)</w:t>
      </w:r>
      <w:hyperlink r:id="rId11" w:anchor="block_992" w:history="1">
        <w:r w:rsidRPr="007369BA">
          <w:rPr>
            <w:rFonts w:ascii="Times New Roman" w:eastAsia="Times New Roman" w:hAnsi="Times New Roman" w:cs="Times New Roman"/>
            <w:color w:val="0000FF"/>
            <w:sz w:val="24"/>
            <w:szCs w:val="24"/>
            <w:u w:val="single"/>
            <w:lang w:eastAsia="ru-RU"/>
          </w:rPr>
          <w:t>*(2)</w:t>
        </w:r>
      </w:hyperlink>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w:t>
      </w:r>
      <w:r w:rsidRPr="007369BA">
        <w:rPr>
          <w:rFonts w:ascii="Times New Roman" w:eastAsia="Times New Roman" w:hAnsi="Times New Roman" w:cs="Times New Roman"/>
          <w:sz w:val="24"/>
          <w:szCs w:val="24"/>
          <w:lang w:eastAsia="ru-RU"/>
        </w:rPr>
        <w:lastRenderedPageBreak/>
        <w:t>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в области дефектологии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Педагог-психолог</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w:t>
      </w:r>
      <w:r w:rsidRPr="007369BA">
        <w:rPr>
          <w:rFonts w:ascii="Times New Roman" w:eastAsia="Times New Roman" w:hAnsi="Times New Roman" w:cs="Times New Roman"/>
          <w:sz w:val="24"/>
          <w:szCs w:val="24"/>
          <w:lang w:eastAsia="ru-RU"/>
        </w:rPr>
        <w:lastRenderedPageBreak/>
        <w:t>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3"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7369BA">
        <w:rPr>
          <w:rFonts w:ascii="Times New Roman" w:eastAsia="Times New Roman" w:hAnsi="Times New Roman" w:cs="Times New Roman"/>
          <w:sz w:val="24"/>
          <w:szCs w:val="24"/>
          <w:lang w:eastAsia="ru-RU"/>
        </w:rPr>
        <w:lastRenderedPageBreak/>
        <w:t>профессиональное образование по направлению подготовки "Педагогика и психология"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Воспитатель (включая старшего)</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14" w:anchor="block_993" w:history="1">
        <w:r w:rsidRPr="007369BA">
          <w:rPr>
            <w:rFonts w:ascii="Times New Roman" w:eastAsia="Times New Roman" w:hAnsi="Times New Roman" w:cs="Times New Roman"/>
            <w:color w:val="0000FF"/>
            <w:sz w:val="24"/>
            <w:szCs w:val="24"/>
            <w:u w:val="single"/>
            <w:lang w:eastAsia="ru-RU"/>
          </w:rPr>
          <w:t>*(3)</w:t>
        </w:r>
      </w:hyperlink>
      <w:r w:rsidRPr="007369BA">
        <w:rPr>
          <w:rFonts w:ascii="Times New Roman" w:eastAsia="Times New Roman" w:hAnsi="Times New Roman" w:cs="Times New Roman"/>
          <w:sz w:val="24"/>
          <w:szCs w:val="24"/>
          <w:lang w:eastAsia="ru-RU"/>
        </w:rPr>
        <w:t xml:space="preserve">, осуществляет координацию деятельности воспитателей, педагогических </w:t>
      </w:r>
      <w:r w:rsidRPr="007369BA">
        <w:rPr>
          <w:rFonts w:ascii="Times New Roman" w:eastAsia="Times New Roman" w:hAnsi="Times New Roman" w:cs="Times New Roman"/>
          <w:sz w:val="24"/>
          <w:szCs w:val="24"/>
          <w:lang w:eastAsia="ru-RU"/>
        </w:rPr>
        <w:lastRenderedPageBreak/>
        <w:t>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7739A" w:rsidRPr="007369BA" w:rsidRDefault="0047739A" w:rsidP="00324E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Тьютор</w:t>
      </w:r>
      <w:hyperlink r:id="rId16" w:anchor="block_994" w:history="1">
        <w:r w:rsidRPr="007369BA">
          <w:rPr>
            <w:rFonts w:ascii="Times New Roman" w:eastAsia="Times New Roman" w:hAnsi="Times New Roman" w:cs="Times New Roman"/>
            <w:b/>
            <w:color w:val="0000FF"/>
            <w:sz w:val="24"/>
            <w:szCs w:val="24"/>
            <w:u w:val="single"/>
            <w:lang w:eastAsia="ru-RU"/>
          </w:rPr>
          <w:t>*(4)</w:t>
        </w:r>
      </w:hyperlink>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B348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w:t>
      </w:r>
      <w:r w:rsidRPr="007369BA">
        <w:rPr>
          <w:rFonts w:ascii="Times New Roman" w:eastAsia="Times New Roman" w:hAnsi="Times New Roman" w:cs="Times New Roman"/>
          <w:sz w:val="24"/>
          <w:szCs w:val="24"/>
          <w:lang w:eastAsia="ru-RU"/>
        </w:rPr>
        <w:lastRenderedPageBreak/>
        <w:t>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7739A" w:rsidRPr="007369BA" w:rsidRDefault="0047739A" w:rsidP="00B348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7"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r w:rsidRPr="007369BA">
        <w:rPr>
          <w:rFonts w:ascii="Times New Roman" w:eastAsia="Times New Roman" w:hAnsi="Times New Roman" w:cs="Times New Roman"/>
          <w:sz w:val="24"/>
          <w:szCs w:val="24"/>
          <w:lang w:eastAsia="ru-RU"/>
        </w:rPr>
        <w:lastRenderedPageBreak/>
        <w:t>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B348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47739A" w:rsidRPr="007369BA" w:rsidRDefault="0047739A" w:rsidP="00B34898">
      <w:pPr>
        <w:spacing w:after="0" w:line="240" w:lineRule="auto"/>
        <w:jc w:val="both"/>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69BA">
        <w:rPr>
          <w:rFonts w:ascii="Times New Roman" w:eastAsia="Times New Roman" w:hAnsi="Times New Roman" w:cs="Times New Roman"/>
          <w:b/>
          <w:bCs/>
          <w:sz w:val="24"/>
          <w:szCs w:val="24"/>
          <w:lang w:eastAsia="ru-RU"/>
        </w:rPr>
        <w:t>Информация об изменениях:</w:t>
      </w:r>
    </w:p>
    <w:p w:rsidR="0047739A" w:rsidRPr="007369BA" w:rsidRDefault="00783A9D" w:rsidP="0047739A">
      <w:pPr>
        <w:spacing w:before="100" w:beforeAutospacing="1" w:after="100" w:afterAutospacing="1" w:line="240" w:lineRule="auto"/>
        <w:rPr>
          <w:rFonts w:ascii="Times New Roman" w:eastAsia="Times New Roman" w:hAnsi="Times New Roman" w:cs="Times New Roman"/>
          <w:b/>
          <w:sz w:val="24"/>
          <w:szCs w:val="24"/>
          <w:lang w:eastAsia="ru-RU"/>
        </w:rPr>
      </w:pPr>
      <w:hyperlink r:id="rId18" w:anchor="block_1000" w:history="1">
        <w:r w:rsidR="0047739A" w:rsidRPr="007369BA">
          <w:rPr>
            <w:rFonts w:ascii="Times New Roman" w:eastAsia="Times New Roman" w:hAnsi="Times New Roman" w:cs="Times New Roman"/>
            <w:color w:val="0000FF"/>
            <w:sz w:val="24"/>
            <w:szCs w:val="24"/>
            <w:u w:val="single"/>
            <w:lang w:eastAsia="ru-RU"/>
          </w:rPr>
          <w:t>Приказом</w:t>
        </w:r>
      </w:hyperlink>
      <w:r w:rsidR="0047739A" w:rsidRPr="007369BA">
        <w:rPr>
          <w:rFonts w:ascii="Times New Roman" w:eastAsia="Times New Roman" w:hAnsi="Times New Roman" w:cs="Times New Roman"/>
          <w:sz w:val="24"/>
          <w:szCs w:val="24"/>
          <w:lang w:eastAsia="ru-RU"/>
        </w:rPr>
        <w:t xml:space="preserve"> Минздравсоцразвития России от 31 мая 2011 г. N 448н настоящее приложение дополнено квалификационной характеристикой должности </w:t>
      </w:r>
      <w:r w:rsidR="0047739A" w:rsidRPr="007369BA">
        <w:rPr>
          <w:rFonts w:ascii="Times New Roman" w:eastAsia="Times New Roman" w:hAnsi="Times New Roman" w:cs="Times New Roman"/>
          <w:b/>
          <w:sz w:val="24"/>
          <w:szCs w:val="24"/>
          <w:lang w:eastAsia="ru-RU"/>
        </w:rPr>
        <w:t>"Педагог-библиотекарь"</w:t>
      </w: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Педагог-библиотекарь</w:t>
      </w:r>
      <w:hyperlink r:id="rId19" w:anchor="block_995" w:history="1">
        <w:r w:rsidRPr="007369BA">
          <w:rPr>
            <w:rFonts w:ascii="Times New Roman" w:eastAsia="Times New Roman" w:hAnsi="Times New Roman" w:cs="Times New Roman"/>
            <w:color w:val="0000FF"/>
            <w:sz w:val="24"/>
            <w:szCs w:val="24"/>
            <w:u w:val="single"/>
            <w:lang w:eastAsia="ru-RU"/>
          </w:rPr>
          <w:t>*(5)</w:t>
        </w:r>
      </w:hyperlink>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B348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w:t>
      </w:r>
      <w:r w:rsidRPr="007369BA">
        <w:rPr>
          <w:rFonts w:ascii="Times New Roman" w:eastAsia="Times New Roman" w:hAnsi="Times New Roman" w:cs="Times New Roman"/>
          <w:sz w:val="24"/>
          <w:szCs w:val="24"/>
          <w:lang w:eastAsia="ru-RU"/>
        </w:rPr>
        <w:lastRenderedPageBreak/>
        <w:t>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7739A" w:rsidRPr="007369BA" w:rsidRDefault="0047739A" w:rsidP="00B348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20"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lastRenderedPageBreak/>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(педагогическое, библиотечное) образование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Старший вожатый</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1"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w:t>
      </w:r>
      <w:r w:rsidRPr="007369BA">
        <w:rPr>
          <w:rFonts w:ascii="Times New Roman" w:eastAsia="Times New Roman" w:hAnsi="Times New Roman" w:cs="Times New Roman"/>
          <w:sz w:val="24"/>
          <w:szCs w:val="24"/>
          <w:lang w:eastAsia="ru-RU"/>
        </w:rPr>
        <w:lastRenderedPageBreak/>
        <w:t>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Педагог дополнительного образования</w:t>
      </w:r>
      <w:r w:rsidRPr="007369BA">
        <w:rPr>
          <w:rFonts w:ascii="Times New Roman" w:eastAsia="Times New Roman" w:hAnsi="Times New Roman" w:cs="Times New Roman"/>
          <w:b/>
          <w:sz w:val="24"/>
          <w:szCs w:val="24"/>
          <w:lang w:eastAsia="ru-RU"/>
        </w:rPr>
        <w:br/>
        <w:t>(включая старшего)</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w:t>
      </w:r>
      <w:r w:rsidRPr="007369BA">
        <w:rPr>
          <w:rFonts w:ascii="Times New Roman" w:eastAsia="Times New Roman" w:hAnsi="Times New Roman" w:cs="Times New Roman"/>
          <w:sz w:val="24"/>
          <w:szCs w:val="24"/>
          <w:lang w:eastAsia="ru-RU"/>
        </w:rPr>
        <w:lastRenderedPageBreak/>
        <w:t>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Музыкальный руководитель</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w:t>
      </w:r>
      <w:r w:rsidRPr="007369BA">
        <w:rPr>
          <w:rFonts w:ascii="Times New Roman" w:eastAsia="Times New Roman" w:hAnsi="Times New Roman" w:cs="Times New Roman"/>
          <w:sz w:val="24"/>
          <w:szCs w:val="24"/>
          <w:lang w:eastAsia="ru-RU"/>
        </w:rPr>
        <w:lastRenderedPageBreak/>
        <w:t>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8753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Концертмейстер</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w:t>
      </w:r>
      <w:r w:rsidRPr="007369BA">
        <w:rPr>
          <w:rFonts w:ascii="Times New Roman" w:eastAsia="Times New Roman" w:hAnsi="Times New Roman" w:cs="Times New Roman"/>
          <w:sz w:val="24"/>
          <w:szCs w:val="24"/>
          <w:lang w:eastAsia="ru-RU"/>
        </w:rPr>
        <w:lastRenderedPageBreak/>
        <w:t>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Руководитель физического воспитания</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Планирует и организует проведение учебных, факультативных и внеурочных занятий по физическому воспитанию (физической </w:t>
      </w:r>
      <w:r w:rsidRPr="007369BA">
        <w:rPr>
          <w:rFonts w:ascii="Times New Roman" w:eastAsia="Times New Roman" w:hAnsi="Times New Roman" w:cs="Times New Roman"/>
          <w:sz w:val="24"/>
          <w:szCs w:val="24"/>
          <w:lang w:eastAsia="ru-RU"/>
        </w:rPr>
        <w:lastRenderedPageBreak/>
        <w:t>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5"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47739A" w:rsidRPr="007369BA" w:rsidRDefault="0047739A" w:rsidP="00011857">
      <w:pPr>
        <w:spacing w:after="0" w:line="240" w:lineRule="auto"/>
        <w:jc w:val="both"/>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lastRenderedPageBreak/>
        <w:t>Инструктор по физической культуре</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6"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w:t>
      </w:r>
      <w:r w:rsidRPr="007369BA">
        <w:rPr>
          <w:rFonts w:ascii="Times New Roman" w:eastAsia="Times New Roman" w:hAnsi="Times New Roman" w:cs="Times New Roman"/>
          <w:sz w:val="24"/>
          <w:szCs w:val="24"/>
          <w:lang w:eastAsia="ru-RU"/>
        </w:rPr>
        <w:lastRenderedPageBreak/>
        <w:t>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Методист (включая старшего)</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w:t>
      </w:r>
      <w:r w:rsidRPr="007369BA">
        <w:rPr>
          <w:rFonts w:ascii="Times New Roman" w:eastAsia="Times New Roman" w:hAnsi="Times New Roman" w:cs="Times New Roman"/>
          <w:sz w:val="24"/>
          <w:szCs w:val="24"/>
          <w:lang w:eastAsia="ru-RU"/>
        </w:rPr>
        <w:lastRenderedPageBreak/>
        <w:t>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Инструктор-методист (включая старшего)</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w:t>
      </w:r>
      <w:r w:rsidRPr="007369BA">
        <w:rPr>
          <w:rFonts w:ascii="Times New Roman" w:eastAsia="Times New Roman" w:hAnsi="Times New Roman" w:cs="Times New Roman"/>
          <w:sz w:val="24"/>
          <w:szCs w:val="24"/>
          <w:lang w:eastAsia="ru-RU"/>
        </w:rPr>
        <w:lastRenderedPageBreak/>
        <w:t>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8"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w:t>
      </w:r>
      <w:r w:rsidRPr="007369BA">
        <w:rPr>
          <w:rFonts w:ascii="Times New Roman" w:eastAsia="Times New Roman" w:hAnsi="Times New Roman" w:cs="Times New Roman"/>
          <w:sz w:val="24"/>
          <w:szCs w:val="24"/>
          <w:lang w:eastAsia="ru-RU"/>
        </w:rPr>
        <w:lastRenderedPageBreak/>
        <w:t>дополнительное профессиональное образование в области физкультуры и спорта без предъявления требований к стажу работы.</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Инструктор по труду</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w:t>
      </w:r>
      <w:r w:rsidRPr="007369BA">
        <w:rPr>
          <w:rFonts w:ascii="Times New Roman" w:eastAsia="Times New Roman" w:hAnsi="Times New Roman" w:cs="Times New Roman"/>
          <w:sz w:val="24"/>
          <w:szCs w:val="24"/>
          <w:lang w:eastAsia="ru-RU"/>
        </w:rPr>
        <w:lastRenderedPageBreak/>
        <w:t>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без предъявления требований к стажу работы.</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Преподаватель-организатор основ безопасности жизнедеятельности</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w:t>
      </w:r>
      <w:r w:rsidRPr="007369BA">
        <w:rPr>
          <w:rFonts w:ascii="Times New Roman" w:eastAsia="Times New Roman" w:hAnsi="Times New Roman" w:cs="Times New Roman"/>
          <w:sz w:val="24"/>
          <w:szCs w:val="24"/>
          <w:lang w:eastAsia="ru-RU"/>
        </w:rPr>
        <w:lastRenderedPageBreak/>
        <w:t>Осуществляет связь с родителями (лицами, их заменяющими). Выполняет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7369BA">
          <w:rPr>
            <w:rFonts w:ascii="Times New Roman" w:eastAsia="Times New Roman" w:hAnsi="Times New Roman" w:cs="Times New Roman"/>
            <w:color w:val="0000FF"/>
            <w:sz w:val="24"/>
            <w:szCs w:val="24"/>
            <w:u w:val="single"/>
            <w:lang w:eastAsia="ru-RU"/>
          </w:rPr>
          <w:t>законодательство</w:t>
        </w:r>
      </w:hyperlink>
      <w:r w:rsidRPr="007369BA">
        <w:rPr>
          <w:rFonts w:ascii="Times New Roman" w:eastAsia="Times New Roman" w:hAnsi="Times New Roman" w:cs="Times New Roman"/>
          <w:sz w:val="24"/>
          <w:szCs w:val="24"/>
          <w:lang w:eastAsia="ru-RU"/>
        </w:rPr>
        <w:t xml:space="preserve"> в области ГО и обеспечения функционирования образовательного учреждения при чрезвычайных ситуациях; </w:t>
      </w:r>
      <w:hyperlink r:id="rId31"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w:t>
      </w:r>
      <w:r w:rsidRPr="007369BA">
        <w:rPr>
          <w:rFonts w:ascii="Times New Roman" w:eastAsia="Times New Roman" w:hAnsi="Times New Roman" w:cs="Times New Roman"/>
          <w:b/>
          <w:sz w:val="24"/>
          <w:szCs w:val="24"/>
          <w:lang w:eastAsia="ru-RU"/>
        </w:rPr>
        <w:t>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Тренер-преподаватель (включая старшего)</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w:t>
      </w:r>
      <w:r w:rsidRPr="007369BA">
        <w:rPr>
          <w:rFonts w:ascii="Times New Roman" w:eastAsia="Times New Roman" w:hAnsi="Times New Roman" w:cs="Times New Roman"/>
          <w:sz w:val="24"/>
          <w:szCs w:val="24"/>
          <w:lang w:eastAsia="ru-RU"/>
        </w:rPr>
        <w:lastRenderedPageBreak/>
        <w:t>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lastRenderedPageBreak/>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before="100" w:beforeAutospacing="1" w:after="100" w:afterAutospacing="1" w:line="240" w:lineRule="auto"/>
        <w:rPr>
          <w:rFonts w:ascii="Times New Roman" w:eastAsia="Times New Roman" w:hAnsi="Times New Roman" w:cs="Times New Roman"/>
          <w:b/>
          <w:sz w:val="24"/>
          <w:szCs w:val="24"/>
          <w:lang w:eastAsia="ru-RU"/>
        </w:rPr>
      </w:pPr>
      <w:r w:rsidRPr="007369BA">
        <w:rPr>
          <w:rFonts w:ascii="Times New Roman" w:eastAsia="Times New Roman" w:hAnsi="Times New Roman" w:cs="Times New Roman"/>
          <w:b/>
          <w:sz w:val="24"/>
          <w:szCs w:val="24"/>
          <w:lang w:eastAsia="ru-RU"/>
        </w:rPr>
        <w:t>Мастер производственного обучения</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Должностные обязанности.</w:t>
      </w:r>
      <w:r w:rsidRPr="007369BA">
        <w:rPr>
          <w:rFonts w:ascii="Times New Roman" w:eastAsia="Times New Roman" w:hAnsi="Times New Roman" w:cs="Times New Roman"/>
          <w:sz w:val="24"/>
          <w:szCs w:val="24"/>
          <w:lang w:eastAsia="ru-RU"/>
        </w:rP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Должен знать:</w:t>
      </w:r>
      <w:r w:rsidRPr="007369BA">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sidRPr="007369BA">
          <w:rPr>
            <w:rFonts w:ascii="Times New Roman" w:eastAsia="Times New Roman" w:hAnsi="Times New Roman" w:cs="Times New Roman"/>
            <w:color w:val="0000FF"/>
            <w:sz w:val="24"/>
            <w:szCs w:val="24"/>
            <w:u w:val="single"/>
            <w:lang w:eastAsia="ru-RU"/>
          </w:rPr>
          <w:t>Конвенцию</w:t>
        </w:r>
      </w:hyperlink>
      <w:r w:rsidRPr="007369BA">
        <w:rPr>
          <w:rFonts w:ascii="Times New Roman" w:eastAsia="Times New Roman" w:hAnsi="Times New Roman" w:cs="Times New Roman"/>
          <w:sz w:val="24"/>
          <w:szCs w:val="24"/>
          <w:lang w:eastAsia="ru-RU"/>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w:t>
      </w:r>
      <w:r w:rsidRPr="007369BA">
        <w:rPr>
          <w:rFonts w:ascii="Times New Roman" w:eastAsia="Times New Roman" w:hAnsi="Times New Roman" w:cs="Times New Roman"/>
          <w:sz w:val="24"/>
          <w:szCs w:val="24"/>
          <w:lang w:eastAsia="ru-RU"/>
        </w:rPr>
        <w:lastRenderedPageBreak/>
        <w:t>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47739A" w:rsidRPr="007369BA" w:rsidRDefault="0047739A" w:rsidP="00011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69BA">
        <w:rPr>
          <w:rFonts w:ascii="Times New Roman" w:eastAsia="Times New Roman" w:hAnsi="Times New Roman" w:cs="Times New Roman"/>
          <w:b/>
          <w:sz w:val="24"/>
          <w:szCs w:val="24"/>
          <w:lang w:eastAsia="ru-RU"/>
        </w:rPr>
        <w:t>Требования к квалификации.</w:t>
      </w:r>
      <w:r w:rsidRPr="007369BA">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7739A" w:rsidRPr="007369BA" w:rsidRDefault="00324E62" w:rsidP="0047739A">
      <w:pPr>
        <w:spacing w:after="0" w:line="240" w:lineRule="auto"/>
        <w:rPr>
          <w:rFonts w:ascii="Times New Roman" w:eastAsia="Times New Roman" w:hAnsi="Times New Roman" w:cs="Times New Roman"/>
          <w:b/>
          <w:sz w:val="28"/>
          <w:szCs w:val="28"/>
          <w:lang w:eastAsia="ru-RU"/>
        </w:rPr>
      </w:pPr>
      <w:r w:rsidRPr="007369BA">
        <w:rPr>
          <w:b/>
          <w:sz w:val="28"/>
          <w:szCs w:val="28"/>
        </w:rPr>
        <w:t>IV. Должности учебно-вспомогательного персонала</w:t>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47739A">
      <w:pPr>
        <w:spacing w:after="0"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br/>
      </w: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*(1) Кроме преподавателей, отнесенных к профессорско-преподавательскому составу вузов.</w:t>
      </w: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47739A" w:rsidRPr="007369B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*(4) За исключением тьюторов, занятых в сфере высшего и дополнительного профессионального образования.</w:t>
      </w:r>
    </w:p>
    <w:p w:rsidR="0047739A" w:rsidRPr="007369BA" w:rsidRDefault="0047739A" w:rsidP="004773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69BA">
        <w:rPr>
          <w:rFonts w:ascii="Times New Roman" w:eastAsia="Times New Roman" w:hAnsi="Times New Roman" w:cs="Times New Roman"/>
          <w:b/>
          <w:bCs/>
          <w:sz w:val="24"/>
          <w:szCs w:val="24"/>
          <w:lang w:eastAsia="ru-RU"/>
        </w:rPr>
        <w:t>Информация об изменениях:</w:t>
      </w:r>
    </w:p>
    <w:p w:rsidR="0047739A" w:rsidRPr="007369BA" w:rsidRDefault="00783A9D" w:rsidP="0047739A">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block_1000" w:history="1">
        <w:r w:rsidR="0047739A" w:rsidRPr="007369BA">
          <w:rPr>
            <w:rFonts w:ascii="Times New Roman" w:eastAsia="Times New Roman" w:hAnsi="Times New Roman" w:cs="Times New Roman"/>
            <w:color w:val="0000FF"/>
            <w:sz w:val="24"/>
            <w:szCs w:val="24"/>
            <w:u w:val="single"/>
            <w:lang w:eastAsia="ru-RU"/>
          </w:rPr>
          <w:t>Приказом</w:t>
        </w:r>
      </w:hyperlink>
      <w:r w:rsidR="0047739A" w:rsidRPr="007369BA">
        <w:rPr>
          <w:rFonts w:ascii="Times New Roman" w:eastAsia="Times New Roman" w:hAnsi="Times New Roman" w:cs="Times New Roman"/>
          <w:sz w:val="24"/>
          <w:szCs w:val="24"/>
          <w:lang w:eastAsia="ru-RU"/>
        </w:rPr>
        <w:t xml:space="preserve"> Минздравсоцразвития России от 31 мая 2011 г. N 448н настоящее приложение дополнено сноской*(5)</w:t>
      </w:r>
    </w:p>
    <w:p w:rsidR="0047739A" w:rsidRPr="0047739A" w:rsidRDefault="0047739A" w:rsidP="0047739A">
      <w:pPr>
        <w:spacing w:before="100" w:beforeAutospacing="1" w:after="100" w:afterAutospacing="1" w:line="240" w:lineRule="auto"/>
        <w:rPr>
          <w:rFonts w:ascii="Times New Roman" w:eastAsia="Times New Roman" w:hAnsi="Times New Roman" w:cs="Times New Roman"/>
          <w:sz w:val="24"/>
          <w:szCs w:val="24"/>
          <w:lang w:eastAsia="ru-RU"/>
        </w:rPr>
      </w:pPr>
      <w:r w:rsidRPr="007369BA">
        <w:rPr>
          <w:rFonts w:ascii="Times New Roman" w:eastAsia="Times New Roman" w:hAnsi="Times New Roman" w:cs="Times New Roman"/>
          <w:sz w:val="24"/>
          <w:szCs w:val="24"/>
          <w:lang w:eastAsia="ru-RU"/>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47739A" w:rsidRPr="0047739A" w:rsidRDefault="0047739A" w:rsidP="0047739A">
      <w:pPr>
        <w:shd w:val="clear" w:color="auto" w:fill="FFFFFF"/>
        <w:spacing w:after="0" w:line="240" w:lineRule="auto"/>
        <w:rPr>
          <w:rFonts w:ascii="Times New Roman" w:eastAsia="Times New Roman" w:hAnsi="Times New Roman" w:cs="Times New Roman"/>
          <w:color w:val="000000"/>
          <w:sz w:val="24"/>
          <w:szCs w:val="24"/>
          <w:lang w:eastAsia="ru-RU"/>
        </w:rPr>
      </w:pPr>
      <w:r w:rsidRPr="0047739A">
        <w:rPr>
          <w:rFonts w:ascii="Times New Roman" w:eastAsia="Times New Roman" w:hAnsi="Times New Roman" w:cs="Times New Roman"/>
          <w:color w:val="000000"/>
          <w:sz w:val="24"/>
          <w:szCs w:val="24"/>
          <w:lang w:eastAsia="ru-RU"/>
        </w:rPr>
        <w:br/>
      </w:r>
    </w:p>
    <w:p w:rsidR="004D4A15" w:rsidRDefault="004D4A15"/>
    <w:sectPr w:rsidR="004D4A15" w:rsidSect="004D4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5743E"/>
    <w:multiLevelType w:val="hybridMultilevel"/>
    <w:tmpl w:val="08BA1572"/>
    <w:lvl w:ilvl="0" w:tplc="605290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739A"/>
    <w:rsid w:val="00011857"/>
    <w:rsid w:val="00324E62"/>
    <w:rsid w:val="0047739A"/>
    <w:rsid w:val="004D4A15"/>
    <w:rsid w:val="007369BA"/>
    <w:rsid w:val="00783A9D"/>
    <w:rsid w:val="007B6E84"/>
    <w:rsid w:val="00850E6E"/>
    <w:rsid w:val="0087531A"/>
    <w:rsid w:val="00B34898"/>
    <w:rsid w:val="00CA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15"/>
  </w:style>
  <w:style w:type="paragraph" w:styleId="4">
    <w:name w:val="heading 4"/>
    <w:basedOn w:val="a"/>
    <w:link w:val="40"/>
    <w:uiPriority w:val="9"/>
    <w:qFormat/>
    <w:rsid w:val="004773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739A"/>
    <w:rPr>
      <w:rFonts w:ascii="Times New Roman" w:eastAsia="Times New Roman" w:hAnsi="Times New Roman" w:cs="Times New Roman"/>
      <w:b/>
      <w:bCs/>
      <w:sz w:val="24"/>
      <w:szCs w:val="24"/>
      <w:lang w:eastAsia="ru-RU"/>
    </w:rPr>
  </w:style>
  <w:style w:type="paragraph" w:customStyle="1" w:styleId="s3">
    <w:name w:val="s_3"/>
    <w:basedOn w:val="a"/>
    <w:rsid w:val="00477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77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7739A"/>
  </w:style>
  <w:style w:type="character" w:styleId="a3">
    <w:name w:val="Hyperlink"/>
    <w:basedOn w:val="a0"/>
    <w:uiPriority w:val="99"/>
    <w:semiHidden/>
    <w:unhideWhenUsed/>
    <w:rsid w:val="0047739A"/>
    <w:rPr>
      <w:color w:val="0000FF"/>
      <w:u w:val="single"/>
    </w:rPr>
  </w:style>
  <w:style w:type="paragraph" w:customStyle="1" w:styleId="s22">
    <w:name w:val="s_22"/>
    <w:basedOn w:val="a"/>
    <w:rsid w:val="00477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7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7739A"/>
    <w:rPr>
      <w:rFonts w:ascii="Courier New" w:eastAsia="Times New Roman" w:hAnsi="Courier New" w:cs="Courier New"/>
      <w:sz w:val="20"/>
      <w:szCs w:val="20"/>
      <w:lang w:eastAsia="ru-RU"/>
    </w:rPr>
  </w:style>
  <w:style w:type="paragraph" w:customStyle="1" w:styleId="s52">
    <w:name w:val="s_52"/>
    <w:basedOn w:val="a"/>
    <w:rsid w:val="00324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697550">
      <w:bodyDiv w:val="1"/>
      <w:marLeft w:val="0"/>
      <w:marRight w:val="0"/>
      <w:marTop w:val="0"/>
      <w:marBottom w:val="0"/>
      <w:divBdr>
        <w:top w:val="none" w:sz="0" w:space="0" w:color="auto"/>
        <w:left w:val="none" w:sz="0" w:space="0" w:color="auto"/>
        <w:bottom w:val="none" w:sz="0" w:space="0" w:color="auto"/>
        <w:right w:val="none" w:sz="0" w:space="0" w:color="auto"/>
      </w:divBdr>
      <w:divsChild>
        <w:div w:id="1752501334">
          <w:marLeft w:val="0"/>
          <w:marRight w:val="0"/>
          <w:marTop w:val="0"/>
          <w:marBottom w:val="0"/>
          <w:divBdr>
            <w:top w:val="none" w:sz="0" w:space="0" w:color="auto"/>
            <w:left w:val="none" w:sz="0" w:space="0" w:color="auto"/>
            <w:bottom w:val="none" w:sz="0" w:space="0" w:color="auto"/>
            <w:right w:val="none" w:sz="0" w:space="0" w:color="auto"/>
          </w:divBdr>
        </w:div>
        <w:div w:id="1166433611">
          <w:marLeft w:val="0"/>
          <w:marRight w:val="0"/>
          <w:marTop w:val="0"/>
          <w:marBottom w:val="0"/>
          <w:divBdr>
            <w:top w:val="none" w:sz="0" w:space="0" w:color="auto"/>
            <w:left w:val="none" w:sz="0" w:space="0" w:color="auto"/>
            <w:bottom w:val="none" w:sz="0" w:space="0" w:color="auto"/>
            <w:right w:val="none" w:sz="0" w:space="0" w:color="auto"/>
          </w:divBdr>
        </w:div>
      </w:divsChild>
    </w:div>
    <w:div w:id="1121075698">
      <w:bodyDiv w:val="1"/>
      <w:marLeft w:val="0"/>
      <w:marRight w:val="0"/>
      <w:marTop w:val="0"/>
      <w:marBottom w:val="0"/>
      <w:divBdr>
        <w:top w:val="none" w:sz="0" w:space="0" w:color="auto"/>
        <w:left w:val="none" w:sz="0" w:space="0" w:color="auto"/>
        <w:bottom w:val="none" w:sz="0" w:space="0" w:color="auto"/>
        <w:right w:val="none" w:sz="0" w:space="0" w:color="auto"/>
      </w:divBdr>
      <w:divsChild>
        <w:div w:id="1482237379">
          <w:marLeft w:val="0"/>
          <w:marRight w:val="0"/>
          <w:marTop w:val="0"/>
          <w:marBottom w:val="0"/>
          <w:divBdr>
            <w:top w:val="none" w:sz="0" w:space="0" w:color="auto"/>
            <w:left w:val="none" w:sz="0" w:space="0" w:color="auto"/>
            <w:bottom w:val="none" w:sz="0" w:space="0" w:color="auto"/>
            <w:right w:val="none" w:sz="0" w:space="0" w:color="auto"/>
          </w:divBdr>
          <w:divsChild>
            <w:div w:id="536241993">
              <w:marLeft w:val="0"/>
              <w:marRight w:val="0"/>
              <w:marTop w:val="0"/>
              <w:marBottom w:val="0"/>
              <w:divBdr>
                <w:top w:val="none" w:sz="0" w:space="0" w:color="auto"/>
                <w:left w:val="none" w:sz="0" w:space="0" w:color="auto"/>
                <w:bottom w:val="none" w:sz="0" w:space="0" w:color="auto"/>
                <w:right w:val="none" w:sz="0" w:space="0" w:color="auto"/>
              </w:divBdr>
              <w:divsChild>
                <w:div w:id="90586743">
                  <w:marLeft w:val="0"/>
                  <w:marRight w:val="0"/>
                  <w:marTop w:val="0"/>
                  <w:marBottom w:val="0"/>
                  <w:divBdr>
                    <w:top w:val="none" w:sz="0" w:space="0" w:color="auto"/>
                    <w:left w:val="none" w:sz="0" w:space="0" w:color="auto"/>
                    <w:bottom w:val="none" w:sz="0" w:space="0" w:color="auto"/>
                    <w:right w:val="none" w:sz="0" w:space="0" w:color="auto"/>
                  </w:divBdr>
                </w:div>
                <w:div w:id="2080059143">
                  <w:marLeft w:val="0"/>
                  <w:marRight w:val="0"/>
                  <w:marTop w:val="0"/>
                  <w:marBottom w:val="0"/>
                  <w:divBdr>
                    <w:top w:val="none" w:sz="0" w:space="0" w:color="auto"/>
                    <w:left w:val="none" w:sz="0" w:space="0" w:color="auto"/>
                    <w:bottom w:val="none" w:sz="0" w:space="0" w:color="auto"/>
                    <w:right w:val="none" w:sz="0" w:space="0" w:color="auto"/>
                  </w:divBdr>
                </w:div>
                <w:div w:id="841892763">
                  <w:marLeft w:val="0"/>
                  <w:marRight w:val="0"/>
                  <w:marTop w:val="0"/>
                  <w:marBottom w:val="0"/>
                  <w:divBdr>
                    <w:top w:val="none" w:sz="0" w:space="0" w:color="auto"/>
                    <w:left w:val="none" w:sz="0" w:space="0" w:color="auto"/>
                    <w:bottom w:val="none" w:sz="0" w:space="0" w:color="auto"/>
                    <w:right w:val="none" w:sz="0" w:space="0" w:color="auto"/>
                  </w:divBdr>
                </w:div>
                <w:div w:id="1062102534">
                  <w:marLeft w:val="0"/>
                  <w:marRight w:val="0"/>
                  <w:marTop w:val="0"/>
                  <w:marBottom w:val="0"/>
                  <w:divBdr>
                    <w:top w:val="none" w:sz="0" w:space="0" w:color="auto"/>
                    <w:left w:val="none" w:sz="0" w:space="0" w:color="auto"/>
                    <w:bottom w:val="none" w:sz="0" w:space="0" w:color="auto"/>
                    <w:right w:val="none" w:sz="0" w:space="0" w:color="auto"/>
                  </w:divBdr>
                </w:div>
                <w:div w:id="276376799">
                  <w:marLeft w:val="0"/>
                  <w:marRight w:val="0"/>
                  <w:marTop w:val="0"/>
                  <w:marBottom w:val="0"/>
                  <w:divBdr>
                    <w:top w:val="none" w:sz="0" w:space="0" w:color="auto"/>
                    <w:left w:val="none" w:sz="0" w:space="0" w:color="auto"/>
                    <w:bottom w:val="none" w:sz="0" w:space="0" w:color="auto"/>
                    <w:right w:val="none" w:sz="0" w:space="0" w:color="auto"/>
                  </w:divBdr>
                </w:div>
                <w:div w:id="74985098">
                  <w:marLeft w:val="0"/>
                  <w:marRight w:val="0"/>
                  <w:marTop w:val="0"/>
                  <w:marBottom w:val="0"/>
                  <w:divBdr>
                    <w:top w:val="none" w:sz="0" w:space="0" w:color="auto"/>
                    <w:left w:val="none" w:sz="0" w:space="0" w:color="auto"/>
                    <w:bottom w:val="none" w:sz="0" w:space="0" w:color="auto"/>
                    <w:right w:val="none" w:sz="0" w:space="0" w:color="auto"/>
                  </w:divBdr>
                </w:div>
                <w:div w:id="169570845">
                  <w:marLeft w:val="0"/>
                  <w:marRight w:val="0"/>
                  <w:marTop w:val="0"/>
                  <w:marBottom w:val="0"/>
                  <w:divBdr>
                    <w:top w:val="none" w:sz="0" w:space="0" w:color="auto"/>
                    <w:left w:val="none" w:sz="0" w:space="0" w:color="auto"/>
                    <w:bottom w:val="none" w:sz="0" w:space="0" w:color="auto"/>
                    <w:right w:val="none" w:sz="0" w:space="0" w:color="auto"/>
                  </w:divBdr>
                </w:div>
                <w:div w:id="1649819672">
                  <w:marLeft w:val="0"/>
                  <w:marRight w:val="0"/>
                  <w:marTop w:val="0"/>
                  <w:marBottom w:val="0"/>
                  <w:divBdr>
                    <w:top w:val="none" w:sz="0" w:space="0" w:color="auto"/>
                    <w:left w:val="none" w:sz="0" w:space="0" w:color="auto"/>
                    <w:bottom w:val="none" w:sz="0" w:space="0" w:color="auto"/>
                    <w:right w:val="none" w:sz="0" w:space="0" w:color="auto"/>
                  </w:divBdr>
                </w:div>
                <w:div w:id="342249104">
                  <w:marLeft w:val="0"/>
                  <w:marRight w:val="0"/>
                  <w:marTop w:val="0"/>
                  <w:marBottom w:val="0"/>
                  <w:divBdr>
                    <w:top w:val="none" w:sz="0" w:space="0" w:color="auto"/>
                    <w:left w:val="none" w:sz="0" w:space="0" w:color="auto"/>
                    <w:bottom w:val="none" w:sz="0" w:space="0" w:color="auto"/>
                    <w:right w:val="none" w:sz="0" w:space="0" w:color="auto"/>
                  </w:divBdr>
                  <w:divsChild>
                    <w:div w:id="1950113882">
                      <w:marLeft w:val="0"/>
                      <w:marRight w:val="0"/>
                      <w:marTop w:val="0"/>
                      <w:marBottom w:val="0"/>
                      <w:divBdr>
                        <w:top w:val="none" w:sz="0" w:space="0" w:color="auto"/>
                        <w:left w:val="none" w:sz="0" w:space="0" w:color="auto"/>
                        <w:bottom w:val="none" w:sz="0" w:space="0" w:color="auto"/>
                        <w:right w:val="none" w:sz="0" w:space="0" w:color="auto"/>
                      </w:divBdr>
                    </w:div>
                  </w:divsChild>
                </w:div>
                <w:div w:id="384065951">
                  <w:marLeft w:val="0"/>
                  <w:marRight w:val="0"/>
                  <w:marTop w:val="0"/>
                  <w:marBottom w:val="0"/>
                  <w:divBdr>
                    <w:top w:val="none" w:sz="0" w:space="0" w:color="auto"/>
                    <w:left w:val="none" w:sz="0" w:space="0" w:color="auto"/>
                    <w:bottom w:val="none" w:sz="0" w:space="0" w:color="auto"/>
                    <w:right w:val="none" w:sz="0" w:space="0" w:color="auto"/>
                  </w:divBdr>
                </w:div>
                <w:div w:id="885483672">
                  <w:marLeft w:val="0"/>
                  <w:marRight w:val="0"/>
                  <w:marTop w:val="0"/>
                  <w:marBottom w:val="0"/>
                  <w:divBdr>
                    <w:top w:val="none" w:sz="0" w:space="0" w:color="auto"/>
                    <w:left w:val="none" w:sz="0" w:space="0" w:color="auto"/>
                    <w:bottom w:val="none" w:sz="0" w:space="0" w:color="auto"/>
                    <w:right w:val="none" w:sz="0" w:space="0" w:color="auto"/>
                  </w:divBdr>
                </w:div>
                <w:div w:id="1132289179">
                  <w:marLeft w:val="0"/>
                  <w:marRight w:val="0"/>
                  <w:marTop w:val="0"/>
                  <w:marBottom w:val="0"/>
                  <w:divBdr>
                    <w:top w:val="none" w:sz="0" w:space="0" w:color="auto"/>
                    <w:left w:val="none" w:sz="0" w:space="0" w:color="auto"/>
                    <w:bottom w:val="none" w:sz="0" w:space="0" w:color="auto"/>
                    <w:right w:val="none" w:sz="0" w:space="0" w:color="auto"/>
                  </w:divBdr>
                </w:div>
                <w:div w:id="1396395787">
                  <w:marLeft w:val="0"/>
                  <w:marRight w:val="0"/>
                  <w:marTop w:val="0"/>
                  <w:marBottom w:val="0"/>
                  <w:divBdr>
                    <w:top w:val="none" w:sz="0" w:space="0" w:color="auto"/>
                    <w:left w:val="none" w:sz="0" w:space="0" w:color="auto"/>
                    <w:bottom w:val="none" w:sz="0" w:space="0" w:color="auto"/>
                    <w:right w:val="none" w:sz="0" w:space="0" w:color="auto"/>
                  </w:divBdr>
                </w:div>
                <w:div w:id="137042311">
                  <w:marLeft w:val="0"/>
                  <w:marRight w:val="0"/>
                  <w:marTop w:val="0"/>
                  <w:marBottom w:val="0"/>
                  <w:divBdr>
                    <w:top w:val="none" w:sz="0" w:space="0" w:color="auto"/>
                    <w:left w:val="none" w:sz="0" w:space="0" w:color="auto"/>
                    <w:bottom w:val="none" w:sz="0" w:space="0" w:color="auto"/>
                    <w:right w:val="none" w:sz="0" w:space="0" w:color="auto"/>
                  </w:divBdr>
                </w:div>
                <w:div w:id="1701974144">
                  <w:marLeft w:val="0"/>
                  <w:marRight w:val="0"/>
                  <w:marTop w:val="0"/>
                  <w:marBottom w:val="0"/>
                  <w:divBdr>
                    <w:top w:val="none" w:sz="0" w:space="0" w:color="auto"/>
                    <w:left w:val="none" w:sz="0" w:space="0" w:color="auto"/>
                    <w:bottom w:val="none" w:sz="0" w:space="0" w:color="auto"/>
                    <w:right w:val="none" w:sz="0" w:space="0" w:color="auto"/>
                  </w:divBdr>
                </w:div>
                <w:div w:id="130023940">
                  <w:marLeft w:val="0"/>
                  <w:marRight w:val="0"/>
                  <w:marTop w:val="0"/>
                  <w:marBottom w:val="0"/>
                  <w:divBdr>
                    <w:top w:val="none" w:sz="0" w:space="0" w:color="auto"/>
                    <w:left w:val="none" w:sz="0" w:space="0" w:color="auto"/>
                    <w:bottom w:val="none" w:sz="0" w:space="0" w:color="auto"/>
                    <w:right w:val="none" w:sz="0" w:space="0" w:color="auto"/>
                  </w:divBdr>
                </w:div>
                <w:div w:id="1837188166">
                  <w:marLeft w:val="0"/>
                  <w:marRight w:val="0"/>
                  <w:marTop w:val="0"/>
                  <w:marBottom w:val="0"/>
                  <w:divBdr>
                    <w:top w:val="none" w:sz="0" w:space="0" w:color="auto"/>
                    <w:left w:val="none" w:sz="0" w:space="0" w:color="auto"/>
                    <w:bottom w:val="none" w:sz="0" w:space="0" w:color="auto"/>
                    <w:right w:val="none" w:sz="0" w:space="0" w:color="auto"/>
                  </w:divBdr>
                </w:div>
                <w:div w:id="991637047">
                  <w:marLeft w:val="0"/>
                  <w:marRight w:val="0"/>
                  <w:marTop w:val="0"/>
                  <w:marBottom w:val="0"/>
                  <w:divBdr>
                    <w:top w:val="none" w:sz="0" w:space="0" w:color="auto"/>
                    <w:left w:val="none" w:sz="0" w:space="0" w:color="auto"/>
                    <w:bottom w:val="none" w:sz="0" w:space="0" w:color="auto"/>
                    <w:right w:val="none" w:sz="0" w:space="0" w:color="auto"/>
                  </w:divBdr>
                </w:div>
                <w:div w:id="87653000">
                  <w:marLeft w:val="0"/>
                  <w:marRight w:val="0"/>
                  <w:marTop w:val="0"/>
                  <w:marBottom w:val="0"/>
                  <w:divBdr>
                    <w:top w:val="none" w:sz="0" w:space="0" w:color="auto"/>
                    <w:left w:val="none" w:sz="0" w:space="0" w:color="auto"/>
                    <w:bottom w:val="none" w:sz="0" w:space="0" w:color="auto"/>
                    <w:right w:val="none" w:sz="0" w:space="0" w:color="auto"/>
                  </w:divBdr>
                </w:div>
                <w:div w:id="1423916876">
                  <w:marLeft w:val="0"/>
                  <w:marRight w:val="0"/>
                  <w:marTop w:val="0"/>
                  <w:marBottom w:val="0"/>
                  <w:divBdr>
                    <w:top w:val="none" w:sz="0" w:space="0" w:color="auto"/>
                    <w:left w:val="none" w:sz="0" w:space="0" w:color="auto"/>
                    <w:bottom w:val="none" w:sz="0" w:space="0" w:color="auto"/>
                    <w:right w:val="none" w:sz="0" w:space="0" w:color="auto"/>
                  </w:divBdr>
                </w:div>
                <w:div w:id="1402754992">
                  <w:marLeft w:val="0"/>
                  <w:marRight w:val="0"/>
                  <w:marTop w:val="0"/>
                  <w:marBottom w:val="0"/>
                  <w:divBdr>
                    <w:top w:val="none" w:sz="0" w:space="0" w:color="auto"/>
                    <w:left w:val="none" w:sz="0" w:space="0" w:color="auto"/>
                    <w:bottom w:val="none" w:sz="0" w:space="0" w:color="auto"/>
                    <w:right w:val="none" w:sz="0" w:space="0" w:color="auto"/>
                  </w:divBdr>
                </w:div>
              </w:divsChild>
            </w:div>
            <w:div w:id="1305086823">
              <w:marLeft w:val="0"/>
              <w:marRight w:val="0"/>
              <w:marTop w:val="0"/>
              <w:marBottom w:val="0"/>
              <w:divBdr>
                <w:top w:val="none" w:sz="0" w:space="0" w:color="auto"/>
                <w:left w:val="none" w:sz="0" w:space="0" w:color="auto"/>
                <w:bottom w:val="none" w:sz="0" w:space="0" w:color="auto"/>
                <w:right w:val="none" w:sz="0" w:space="0" w:color="auto"/>
              </w:divBdr>
              <w:divsChild>
                <w:div w:id="194580690">
                  <w:marLeft w:val="0"/>
                  <w:marRight w:val="0"/>
                  <w:marTop w:val="0"/>
                  <w:marBottom w:val="0"/>
                  <w:divBdr>
                    <w:top w:val="none" w:sz="0" w:space="0" w:color="auto"/>
                    <w:left w:val="none" w:sz="0" w:space="0" w:color="auto"/>
                    <w:bottom w:val="none" w:sz="0" w:space="0" w:color="auto"/>
                    <w:right w:val="none" w:sz="0" w:space="0" w:color="auto"/>
                  </w:divBdr>
                </w:div>
                <w:div w:id="1210806248">
                  <w:marLeft w:val="0"/>
                  <w:marRight w:val="0"/>
                  <w:marTop w:val="0"/>
                  <w:marBottom w:val="0"/>
                  <w:divBdr>
                    <w:top w:val="none" w:sz="0" w:space="0" w:color="auto"/>
                    <w:left w:val="none" w:sz="0" w:space="0" w:color="auto"/>
                    <w:bottom w:val="none" w:sz="0" w:space="0" w:color="auto"/>
                    <w:right w:val="none" w:sz="0" w:space="0" w:color="auto"/>
                  </w:divBdr>
                </w:div>
                <w:div w:id="1388992234">
                  <w:marLeft w:val="0"/>
                  <w:marRight w:val="0"/>
                  <w:marTop w:val="0"/>
                  <w:marBottom w:val="0"/>
                  <w:divBdr>
                    <w:top w:val="none" w:sz="0" w:space="0" w:color="auto"/>
                    <w:left w:val="none" w:sz="0" w:space="0" w:color="auto"/>
                    <w:bottom w:val="none" w:sz="0" w:space="0" w:color="auto"/>
                    <w:right w:val="none" w:sz="0" w:space="0" w:color="auto"/>
                  </w:divBdr>
                </w:div>
                <w:div w:id="1742096850">
                  <w:marLeft w:val="0"/>
                  <w:marRight w:val="0"/>
                  <w:marTop w:val="0"/>
                  <w:marBottom w:val="0"/>
                  <w:divBdr>
                    <w:top w:val="none" w:sz="0" w:space="0" w:color="auto"/>
                    <w:left w:val="none" w:sz="0" w:space="0" w:color="auto"/>
                    <w:bottom w:val="none" w:sz="0" w:space="0" w:color="auto"/>
                    <w:right w:val="none" w:sz="0" w:space="0" w:color="auto"/>
                  </w:divBdr>
                </w:div>
                <w:div w:id="137040422">
                  <w:marLeft w:val="0"/>
                  <w:marRight w:val="0"/>
                  <w:marTop w:val="0"/>
                  <w:marBottom w:val="0"/>
                  <w:divBdr>
                    <w:top w:val="none" w:sz="0" w:space="0" w:color="auto"/>
                    <w:left w:val="none" w:sz="0" w:space="0" w:color="auto"/>
                    <w:bottom w:val="none" w:sz="0" w:space="0" w:color="auto"/>
                    <w:right w:val="none" w:sz="0" w:space="0" w:color="auto"/>
                  </w:divBdr>
                </w:div>
                <w:div w:id="1317101056">
                  <w:marLeft w:val="0"/>
                  <w:marRight w:val="0"/>
                  <w:marTop w:val="0"/>
                  <w:marBottom w:val="0"/>
                  <w:divBdr>
                    <w:top w:val="none" w:sz="0" w:space="0" w:color="auto"/>
                    <w:left w:val="none" w:sz="0" w:space="0" w:color="auto"/>
                    <w:bottom w:val="none" w:sz="0" w:space="0" w:color="auto"/>
                    <w:right w:val="none" w:sz="0" w:space="0" w:color="auto"/>
                  </w:divBdr>
                </w:div>
              </w:divsChild>
            </w:div>
            <w:div w:id="18358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2540422/" TargetMode="External"/><Relationship Id="rId13" Type="http://schemas.openxmlformats.org/officeDocument/2006/relationships/hyperlink" Target="http://base.garant.ru/2540422/" TargetMode="External"/><Relationship Id="rId18" Type="http://schemas.openxmlformats.org/officeDocument/2006/relationships/hyperlink" Target="http://base.garant.ru/55171672/" TargetMode="External"/><Relationship Id="rId26" Type="http://schemas.openxmlformats.org/officeDocument/2006/relationships/hyperlink" Target="http://base.garant.ru/2540422/" TargetMode="External"/><Relationship Id="rId3" Type="http://schemas.openxmlformats.org/officeDocument/2006/relationships/settings" Target="settings.xml"/><Relationship Id="rId21" Type="http://schemas.openxmlformats.org/officeDocument/2006/relationships/hyperlink" Target="http://base.garant.ru/2540422/" TargetMode="External"/><Relationship Id="rId34" Type="http://schemas.openxmlformats.org/officeDocument/2006/relationships/hyperlink" Target="http://base.garant.ru/55171672/" TargetMode="External"/><Relationship Id="rId7" Type="http://schemas.openxmlformats.org/officeDocument/2006/relationships/hyperlink" Target="http://base.garant.ru/2540422/" TargetMode="External"/><Relationship Id="rId12" Type="http://schemas.openxmlformats.org/officeDocument/2006/relationships/hyperlink" Target="http://base.garant.ru/2540422/" TargetMode="External"/><Relationship Id="rId17" Type="http://schemas.openxmlformats.org/officeDocument/2006/relationships/hyperlink" Target="http://base.garant.ru/2540422/" TargetMode="External"/><Relationship Id="rId25" Type="http://schemas.openxmlformats.org/officeDocument/2006/relationships/hyperlink" Target="http://base.garant.ru/2540422/" TargetMode="External"/><Relationship Id="rId33" Type="http://schemas.openxmlformats.org/officeDocument/2006/relationships/hyperlink" Target="http://base.garant.ru/2540422/" TargetMode="External"/><Relationship Id="rId2" Type="http://schemas.openxmlformats.org/officeDocument/2006/relationships/styles" Target="styles.xml"/><Relationship Id="rId16" Type="http://schemas.openxmlformats.org/officeDocument/2006/relationships/hyperlink" Target="http://base.garant.ru/199499/" TargetMode="External"/><Relationship Id="rId20" Type="http://schemas.openxmlformats.org/officeDocument/2006/relationships/hyperlink" Target="http://base.garant.ru/2540422/" TargetMode="External"/><Relationship Id="rId29" Type="http://schemas.openxmlformats.org/officeDocument/2006/relationships/hyperlink" Target="http://base.garant.ru/2540422/" TargetMode="External"/><Relationship Id="rId1" Type="http://schemas.openxmlformats.org/officeDocument/2006/relationships/numbering" Target="numbering.xml"/><Relationship Id="rId6" Type="http://schemas.openxmlformats.org/officeDocument/2006/relationships/hyperlink" Target="http://base.garant.ru/199499/" TargetMode="External"/><Relationship Id="rId11" Type="http://schemas.openxmlformats.org/officeDocument/2006/relationships/hyperlink" Target="http://base.garant.ru/199499/" TargetMode="External"/><Relationship Id="rId24" Type="http://schemas.openxmlformats.org/officeDocument/2006/relationships/hyperlink" Target="http://base.garant.ru/2540422/" TargetMode="External"/><Relationship Id="rId32" Type="http://schemas.openxmlformats.org/officeDocument/2006/relationships/hyperlink" Target="http://base.garant.ru/2540422/" TargetMode="External"/><Relationship Id="rId5" Type="http://schemas.openxmlformats.org/officeDocument/2006/relationships/hyperlink" Target="http://base.garant.ru/2540422/" TargetMode="External"/><Relationship Id="rId15" Type="http://schemas.openxmlformats.org/officeDocument/2006/relationships/hyperlink" Target="http://base.garant.ru/2540422/" TargetMode="External"/><Relationship Id="rId23" Type="http://schemas.openxmlformats.org/officeDocument/2006/relationships/hyperlink" Target="http://base.garant.ru/2540422/" TargetMode="External"/><Relationship Id="rId28" Type="http://schemas.openxmlformats.org/officeDocument/2006/relationships/hyperlink" Target="http://base.garant.ru/2540422/" TargetMode="External"/><Relationship Id="rId36" Type="http://schemas.openxmlformats.org/officeDocument/2006/relationships/theme" Target="theme/theme1.xml"/><Relationship Id="rId10" Type="http://schemas.openxmlformats.org/officeDocument/2006/relationships/hyperlink" Target="http://base.garant.ru/10105807/1/" TargetMode="External"/><Relationship Id="rId19" Type="http://schemas.openxmlformats.org/officeDocument/2006/relationships/hyperlink" Target="http://base.garant.ru/199499/" TargetMode="External"/><Relationship Id="rId31" Type="http://schemas.openxmlformats.org/officeDocument/2006/relationships/hyperlink" Target="http://base.garant.ru/2540422/" TargetMode="External"/><Relationship Id="rId4" Type="http://schemas.openxmlformats.org/officeDocument/2006/relationships/webSettings" Target="webSettings.xml"/><Relationship Id="rId9" Type="http://schemas.openxmlformats.org/officeDocument/2006/relationships/hyperlink" Target="http://base.garant.ru/2540422/" TargetMode="External"/><Relationship Id="rId14" Type="http://schemas.openxmlformats.org/officeDocument/2006/relationships/hyperlink" Target="http://base.garant.ru/199499/" TargetMode="External"/><Relationship Id="rId22" Type="http://schemas.openxmlformats.org/officeDocument/2006/relationships/hyperlink" Target="http://base.garant.ru/2540422/" TargetMode="External"/><Relationship Id="rId27" Type="http://schemas.openxmlformats.org/officeDocument/2006/relationships/hyperlink" Target="http://base.garant.ru/2540422/" TargetMode="External"/><Relationship Id="rId30" Type="http://schemas.openxmlformats.org/officeDocument/2006/relationships/hyperlink" Target="http://base.garant.ru/17816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14952</Words>
  <Characters>85232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Романовна</dc:creator>
  <cp:lastModifiedBy>admin1</cp:lastModifiedBy>
  <cp:revision>2</cp:revision>
  <dcterms:created xsi:type="dcterms:W3CDTF">2016-11-18T06:10:00Z</dcterms:created>
  <dcterms:modified xsi:type="dcterms:W3CDTF">2016-11-18T06:10:00Z</dcterms:modified>
</cp:coreProperties>
</file>