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ED" w:rsidRPr="00976810" w:rsidRDefault="00D419ED" w:rsidP="00D419ED">
      <w:pPr>
        <w:jc w:val="center"/>
        <w:rPr>
          <w:b/>
          <w:sz w:val="28"/>
          <w:szCs w:val="28"/>
        </w:rPr>
      </w:pPr>
      <w:r w:rsidRPr="00976810">
        <w:rPr>
          <w:b/>
          <w:sz w:val="28"/>
          <w:szCs w:val="28"/>
        </w:rPr>
        <w:t>ПОЛОЖЕНИЕ</w:t>
      </w:r>
    </w:p>
    <w:p w:rsidR="00D419ED" w:rsidRPr="00976810" w:rsidRDefault="00D419ED" w:rsidP="00D419ED">
      <w:pPr>
        <w:spacing w:line="276" w:lineRule="auto"/>
        <w:ind w:right="-212"/>
        <w:jc w:val="center"/>
        <w:rPr>
          <w:b/>
          <w:bCs/>
          <w:sz w:val="28"/>
          <w:szCs w:val="28"/>
        </w:rPr>
      </w:pPr>
      <w:r w:rsidRPr="00976810">
        <w:rPr>
          <w:b/>
          <w:bCs/>
          <w:sz w:val="28"/>
          <w:szCs w:val="28"/>
        </w:rPr>
        <w:t xml:space="preserve">о городском конкурсе </w:t>
      </w:r>
    </w:p>
    <w:p w:rsidR="00D419ED" w:rsidRPr="00976810" w:rsidRDefault="00D419ED" w:rsidP="00D419ED">
      <w:pPr>
        <w:spacing w:line="276" w:lineRule="auto"/>
        <w:ind w:right="-212"/>
        <w:jc w:val="center"/>
        <w:rPr>
          <w:b/>
          <w:bCs/>
          <w:sz w:val="28"/>
          <w:szCs w:val="28"/>
        </w:rPr>
      </w:pPr>
      <w:r w:rsidRPr="00976810">
        <w:rPr>
          <w:b/>
          <w:bCs/>
          <w:sz w:val="28"/>
          <w:szCs w:val="28"/>
        </w:rPr>
        <w:t>среди образовательных организаций, реализующих программы</w:t>
      </w:r>
    </w:p>
    <w:p w:rsidR="00D419ED" w:rsidRPr="00976810" w:rsidRDefault="00D419ED" w:rsidP="00D419ED">
      <w:pPr>
        <w:spacing w:line="276" w:lineRule="auto"/>
        <w:ind w:right="-212"/>
        <w:jc w:val="center"/>
        <w:rPr>
          <w:b/>
          <w:bCs/>
          <w:sz w:val="28"/>
          <w:szCs w:val="28"/>
        </w:rPr>
      </w:pPr>
      <w:r w:rsidRPr="00976810">
        <w:rPr>
          <w:b/>
          <w:bCs/>
          <w:sz w:val="28"/>
          <w:szCs w:val="28"/>
        </w:rPr>
        <w:t xml:space="preserve"> дошкольного образования</w:t>
      </w:r>
      <w:r>
        <w:rPr>
          <w:b/>
          <w:bCs/>
          <w:sz w:val="28"/>
          <w:szCs w:val="28"/>
        </w:rPr>
        <w:t xml:space="preserve"> (детские сады)</w:t>
      </w:r>
    </w:p>
    <w:p w:rsidR="00D419ED" w:rsidRPr="00976810" w:rsidRDefault="00D419ED" w:rsidP="00D419ED">
      <w:pPr>
        <w:spacing w:line="276" w:lineRule="auto"/>
        <w:ind w:right="-212"/>
        <w:jc w:val="center"/>
        <w:rPr>
          <w:b/>
          <w:bCs/>
          <w:sz w:val="28"/>
          <w:szCs w:val="28"/>
        </w:rPr>
      </w:pPr>
      <w:r w:rsidRPr="00976810">
        <w:rPr>
          <w:b/>
          <w:bCs/>
          <w:sz w:val="28"/>
          <w:szCs w:val="28"/>
        </w:rPr>
        <w:t>«Мой Новосибирск – моя Родина»</w:t>
      </w:r>
    </w:p>
    <w:p w:rsidR="00D419ED" w:rsidRPr="00976810" w:rsidRDefault="00D419ED" w:rsidP="00D419ED">
      <w:pPr>
        <w:autoSpaceDE w:val="0"/>
        <w:autoSpaceDN w:val="0"/>
        <w:adjustRightInd w:val="0"/>
        <w:ind w:right="21"/>
        <w:jc w:val="center"/>
        <w:rPr>
          <w:b/>
          <w:bCs/>
          <w:sz w:val="28"/>
          <w:szCs w:val="28"/>
        </w:rPr>
      </w:pPr>
    </w:p>
    <w:p w:rsidR="00D419ED" w:rsidRPr="00701898" w:rsidRDefault="00D419ED" w:rsidP="00D419ED">
      <w:pPr>
        <w:pStyle w:val="a6"/>
        <w:numPr>
          <w:ilvl w:val="1"/>
          <w:numId w:val="10"/>
        </w:numPr>
        <w:tabs>
          <w:tab w:val="left" w:pos="851"/>
          <w:tab w:val="left" w:pos="1134"/>
        </w:tabs>
        <w:autoSpaceDE w:val="0"/>
        <w:autoSpaceDN w:val="0"/>
        <w:adjustRightInd w:val="0"/>
        <w:ind w:left="0" w:right="-1" w:firstLine="709"/>
        <w:jc w:val="both"/>
        <w:rPr>
          <w:sz w:val="28"/>
          <w:szCs w:val="28"/>
        </w:rPr>
      </w:pPr>
      <w:r>
        <w:rPr>
          <w:sz w:val="28"/>
          <w:szCs w:val="28"/>
        </w:rPr>
        <w:t> </w:t>
      </w:r>
      <w:r w:rsidRPr="00701898">
        <w:rPr>
          <w:sz w:val="28"/>
          <w:szCs w:val="28"/>
        </w:rPr>
        <w:t xml:space="preserve">Положение о городском конкурсе среди образовательных организаций, реализующих программы дошкольного образования (детские сады) «Мой Новосибирск – моя Родина» (далее – конкурс) определяет условия и порядок проведения конкурса, требования к оформлению и представлению материалов участников конкурса, а также процедуру подведения итогов и награждения победителей. </w:t>
      </w:r>
    </w:p>
    <w:p w:rsidR="00D419ED" w:rsidRPr="0002604E" w:rsidRDefault="00D419ED" w:rsidP="00D419ED">
      <w:pPr>
        <w:tabs>
          <w:tab w:val="left" w:pos="709"/>
        </w:tabs>
        <w:autoSpaceDE w:val="0"/>
        <w:autoSpaceDN w:val="0"/>
        <w:adjustRightInd w:val="0"/>
        <w:ind w:right="21" w:firstLine="709"/>
        <w:jc w:val="both"/>
        <w:rPr>
          <w:sz w:val="28"/>
          <w:szCs w:val="28"/>
        </w:rPr>
      </w:pPr>
      <w:r>
        <w:rPr>
          <w:sz w:val="28"/>
          <w:szCs w:val="28"/>
        </w:rPr>
        <w:t xml:space="preserve"> 1.2.</w:t>
      </w:r>
      <w:r w:rsidRPr="0002604E">
        <w:rPr>
          <w:sz w:val="28"/>
          <w:szCs w:val="28"/>
        </w:rPr>
        <w:t xml:space="preserve"> Конкурс проводится с целью выявления и популяризации лучшего педагогического опыта по гражданско-патриотическому воспитанию дошкольников – юных новосибирцев через изучение истории, культурного наследия, традиций города, его вклада в развитие страны. </w:t>
      </w:r>
      <w:r w:rsidRPr="0002604E">
        <w:rPr>
          <w:bCs/>
          <w:sz w:val="28"/>
          <w:szCs w:val="28"/>
        </w:rPr>
        <w:t>Конкурс посвящается 125-летию города Новосибирска.</w:t>
      </w:r>
    </w:p>
    <w:p w:rsidR="00D419ED" w:rsidRPr="00976810" w:rsidRDefault="00D419ED" w:rsidP="00D419ED">
      <w:pPr>
        <w:tabs>
          <w:tab w:val="left" w:pos="851"/>
          <w:tab w:val="left" w:pos="1260"/>
        </w:tabs>
        <w:autoSpaceDE w:val="0"/>
        <w:autoSpaceDN w:val="0"/>
        <w:adjustRightInd w:val="0"/>
        <w:ind w:right="21" w:firstLine="720"/>
        <w:jc w:val="both"/>
        <w:rPr>
          <w:sz w:val="28"/>
          <w:szCs w:val="28"/>
        </w:rPr>
      </w:pPr>
      <w:r>
        <w:rPr>
          <w:sz w:val="28"/>
          <w:szCs w:val="28"/>
        </w:rPr>
        <w:t xml:space="preserve"> 1.3. </w:t>
      </w:r>
      <w:r w:rsidRPr="00976810">
        <w:rPr>
          <w:sz w:val="28"/>
          <w:szCs w:val="28"/>
        </w:rPr>
        <w:t>Задачами конкурса являются:</w:t>
      </w:r>
    </w:p>
    <w:p w:rsidR="00D419ED" w:rsidRPr="00976810" w:rsidRDefault="00D419ED" w:rsidP="00D419ED">
      <w:pPr>
        <w:tabs>
          <w:tab w:val="left" w:pos="1260"/>
        </w:tabs>
        <w:autoSpaceDE w:val="0"/>
        <w:autoSpaceDN w:val="0"/>
        <w:adjustRightInd w:val="0"/>
        <w:ind w:right="21"/>
        <w:jc w:val="both"/>
        <w:rPr>
          <w:sz w:val="28"/>
          <w:szCs w:val="28"/>
        </w:rPr>
      </w:pPr>
      <w:r>
        <w:rPr>
          <w:sz w:val="28"/>
          <w:szCs w:val="28"/>
        </w:rPr>
        <w:t xml:space="preserve">            </w:t>
      </w:r>
      <w:r w:rsidRPr="00976810">
        <w:rPr>
          <w:sz w:val="28"/>
          <w:szCs w:val="28"/>
        </w:rPr>
        <w:t>содействие разработке и реализации образовательных программ и проектов гражданско-патриотической направленности, обеспечивающих формирование вариативной части основной образовательной программы дошкольного образования, формируемой участниками образовательных отношений;</w:t>
      </w:r>
    </w:p>
    <w:p w:rsidR="00D419ED" w:rsidRPr="00976810" w:rsidRDefault="00D419ED" w:rsidP="00D419ED">
      <w:pPr>
        <w:tabs>
          <w:tab w:val="left" w:pos="851"/>
          <w:tab w:val="left" w:pos="1260"/>
        </w:tabs>
        <w:autoSpaceDE w:val="0"/>
        <w:autoSpaceDN w:val="0"/>
        <w:adjustRightInd w:val="0"/>
        <w:ind w:right="21" w:firstLine="720"/>
        <w:jc w:val="both"/>
        <w:rPr>
          <w:sz w:val="28"/>
          <w:szCs w:val="28"/>
        </w:rPr>
      </w:pPr>
      <w:r>
        <w:rPr>
          <w:sz w:val="28"/>
          <w:szCs w:val="28"/>
        </w:rPr>
        <w:t xml:space="preserve">  </w:t>
      </w:r>
      <w:r w:rsidRPr="00976810">
        <w:rPr>
          <w:sz w:val="28"/>
          <w:szCs w:val="28"/>
        </w:rPr>
        <w:t xml:space="preserve">обновление содержания образования, форм, методов и приемов работы, способствующих реализации воспитательной компоненты ФГОС ДО; </w:t>
      </w:r>
    </w:p>
    <w:p w:rsidR="00D419ED" w:rsidRPr="00976810" w:rsidRDefault="00D419ED" w:rsidP="00D419ED">
      <w:pPr>
        <w:tabs>
          <w:tab w:val="left" w:pos="1260"/>
        </w:tabs>
        <w:autoSpaceDE w:val="0"/>
        <w:autoSpaceDN w:val="0"/>
        <w:adjustRightInd w:val="0"/>
        <w:ind w:right="21" w:firstLine="360"/>
        <w:jc w:val="both"/>
        <w:rPr>
          <w:spacing w:val="-4"/>
          <w:sz w:val="28"/>
          <w:szCs w:val="28"/>
        </w:rPr>
      </w:pPr>
      <w:r>
        <w:rPr>
          <w:sz w:val="28"/>
          <w:szCs w:val="28"/>
        </w:rPr>
        <w:t xml:space="preserve">       </w:t>
      </w:r>
      <w:r w:rsidRPr="00976810">
        <w:rPr>
          <w:sz w:val="28"/>
          <w:szCs w:val="28"/>
        </w:rPr>
        <w:t>стимулирование роста профессионального мастерства педагогов по внедрению исследовательской и проектной деятельности в образовательный процесс;</w:t>
      </w:r>
    </w:p>
    <w:p w:rsidR="00D419ED" w:rsidRPr="00976810" w:rsidRDefault="00D419ED" w:rsidP="00D419ED">
      <w:pPr>
        <w:tabs>
          <w:tab w:val="left" w:pos="851"/>
        </w:tabs>
        <w:autoSpaceDE w:val="0"/>
        <w:autoSpaceDN w:val="0"/>
        <w:adjustRightInd w:val="0"/>
        <w:ind w:right="21" w:firstLine="851"/>
        <w:jc w:val="both"/>
        <w:rPr>
          <w:sz w:val="28"/>
          <w:szCs w:val="28"/>
        </w:rPr>
      </w:pPr>
      <w:r w:rsidRPr="00976810">
        <w:rPr>
          <w:sz w:val="28"/>
          <w:szCs w:val="28"/>
        </w:rPr>
        <w:t>развитие сотрудничества детского сада и семьи в вопросах воспитания, основанного на духовно-нравственных и семейных ценностях;</w:t>
      </w:r>
    </w:p>
    <w:p w:rsidR="00D419ED" w:rsidRDefault="00D419ED" w:rsidP="00D419ED">
      <w:pPr>
        <w:tabs>
          <w:tab w:val="left" w:pos="851"/>
          <w:tab w:val="left" w:pos="1260"/>
        </w:tabs>
        <w:autoSpaceDE w:val="0"/>
        <w:autoSpaceDN w:val="0"/>
        <w:adjustRightInd w:val="0"/>
        <w:ind w:right="21"/>
        <w:jc w:val="both"/>
        <w:rPr>
          <w:sz w:val="28"/>
          <w:szCs w:val="28"/>
        </w:rPr>
      </w:pPr>
      <w:r>
        <w:rPr>
          <w:sz w:val="28"/>
          <w:szCs w:val="28"/>
        </w:rPr>
        <w:t xml:space="preserve">            </w:t>
      </w:r>
      <w:r w:rsidRPr="00976810">
        <w:rPr>
          <w:sz w:val="28"/>
          <w:szCs w:val="28"/>
        </w:rPr>
        <w:t>развитие познавательных интересов детей дошкольного возраста, формирование системы знаний об окружающем ми</w:t>
      </w:r>
      <w:r>
        <w:rPr>
          <w:sz w:val="28"/>
          <w:szCs w:val="28"/>
        </w:rPr>
        <w:t>ре, родном крае, городе, районе;</w:t>
      </w:r>
    </w:p>
    <w:p w:rsidR="00D419ED" w:rsidRPr="00976810" w:rsidRDefault="00D419ED" w:rsidP="00D419ED">
      <w:pPr>
        <w:tabs>
          <w:tab w:val="left" w:pos="851"/>
          <w:tab w:val="left" w:pos="1260"/>
        </w:tabs>
        <w:autoSpaceDE w:val="0"/>
        <w:autoSpaceDN w:val="0"/>
        <w:adjustRightInd w:val="0"/>
        <w:ind w:right="21"/>
        <w:jc w:val="both"/>
        <w:rPr>
          <w:sz w:val="28"/>
          <w:szCs w:val="28"/>
        </w:rPr>
      </w:pPr>
      <w:r>
        <w:rPr>
          <w:sz w:val="28"/>
          <w:szCs w:val="28"/>
        </w:rPr>
        <w:t xml:space="preserve">     </w:t>
      </w:r>
      <w:r w:rsidRPr="00976810">
        <w:rPr>
          <w:sz w:val="28"/>
          <w:szCs w:val="28"/>
        </w:rPr>
        <w:t xml:space="preserve"> </w:t>
      </w:r>
      <w:r>
        <w:rPr>
          <w:sz w:val="28"/>
          <w:szCs w:val="28"/>
        </w:rPr>
        <w:t xml:space="preserve">      </w:t>
      </w:r>
      <w:r w:rsidRPr="00976810">
        <w:rPr>
          <w:sz w:val="28"/>
          <w:szCs w:val="28"/>
        </w:rPr>
        <w:t>воспитание патриотизма, чувства гордости и любви к своей Родине, людям, семье, становление устойчивой связи поколений;</w:t>
      </w:r>
    </w:p>
    <w:p w:rsidR="00D419ED" w:rsidRDefault="00D419ED" w:rsidP="00D419ED">
      <w:pPr>
        <w:tabs>
          <w:tab w:val="left" w:pos="851"/>
          <w:tab w:val="left" w:pos="1260"/>
        </w:tabs>
        <w:autoSpaceDE w:val="0"/>
        <w:autoSpaceDN w:val="0"/>
        <w:adjustRightInd w:val="0"/>
        <w:ind w:right="21" w:firstLine="720"/>
        <w:jc w:val="both"/>
        <w:rPr>
          <w:sz w:val="28"/>
          <w:szCs w:val="28"/>
        </w:rPr>
      </w:pPr>
      <w:r>
        <w:rPr>
          <w:sz w:val="28"/>
          <w:szCs w:val="28"/>
        </w:rPr>
        <w:t xml:space="preserve">  </w:t>
      </w:r>
      <w:r w:rsidRPr="00976810">
        <w:rPr>
          <w:sz w:val="28"/>
          <w:szCs w:val="28"/>
        </w:rPr>
        <w:t xml:space="preserve">вовлечение </w:t>
      </w:r>
      <w:r>
        <w:rPr>
          <w:sz w:val="28"/>
          <w:szCs w:val="28"/>
        </w:rPr>
        <w:t>воспитанников</w:t>
      </w:r>
      <w:r w:rsidRPr="00976810">
        <w:rPr>
          <w:sz w:val="28"/>
          <w:szCs w:val="28"/>
        </w:rPr>
        <w:t xml:space="preserve"> в созидательную и творческую деятельность, совершенствование работы по выявлению и поддержке одаренных детей.</w:t>
      </w:r>
      <w:r w:rsidRPr="0002604E">
        <w:rPr>
          <w:sz w:val="28"/>
          <w:szCs w:val="28"/>
        </w:rPr>
        <w:t xml:space="preserve"> </w:t>
      </w:r>
    </w:p>
    <w:p w:rsidR="00D419ED" w:rsidRDefault="00D419ED" w:rsidP="00D419ED">
      <w:pPr>
        <w:tabs>
          <w:tab w:val="left" w:pos="851"/>
          <w:tab w:val="left" w:pos="1260"/>
        </w:tabs>
        <w:autoSpaceDE w:val="0"/>
        <w:autoSpaceDN w:val="0"/>
        <w:adjustRightInd w:val="0"/>
        <w:ind w:right="21" w:firstLine="720"/>
        <w:jc w:val="both"/>
        <w:rPr>
          <w:sz w:val="28"/>
          <w:szCs w:val="28"/>
        </w:rPr>
      </w:pPr>
      <w:r>
        <w:rPr>
          <w:sz w:val="28"/>
          <w:szCs w:val="28"/>
        </w:rPr>
        <w:t xml:space="preserve"> 1.4. </w:t>
      </w:r>
      <w:r w:rsidRPr="00976810">
        <w:rPr>
          <w:sz w:val="28"/>
          <w:szCs w:val="28"/>
        </w:rPr>
        <w:t>У</w:t>
      </w:r>
      <w:r>
        <w:rPr>
          <w:sz w:val="28"/>
          <w:szCs w:val="28"/>
        </w:rPr>
        <w:t>чредителем конкурса является</w:t>
      </w:r>
      <w:r w:rsidRPr="00976810">
        <w:rPr>
          <w:sz w:val="28"/>
          <w:szCs w:val="28"/>
        </w:rPr>
        <w:t xml:space="preserve"> департамент образования мэрии города Новосибирска.</w:t>
      </w:r>
      <w:r>
        <w:rPr>
          <w:sz w:val="28"/>
          <w:szCs w:val="28"/>
        </w:rPr>
        <w:t xml:space="preserve"> </w:t>
      </w:r>
      <w:r w:rsidRPr="00976810">
        <w:rPr>
          <w:sz w:val="28"/>
          <w:szCs w:val="28"/>
        </w:rPr>
        <w:t>Организатор</w:t>
      </w:r>
      <w:r>
        <w:rPr>
          <w:sz w:val="28"/>
          <w:szCs w:val="28"/>
        </w:rPr>
        <w:t>ом</w:t>
      </w:r>
      <w:r w:rsidRPr="00976810">
        <w:rPr>
          <w:sz w:val="28"/>
          <w:szCs w:val="28"/>
        </w:rPr>
        <w:t xml:space="preserve"> конкурса</w:t>
      </w:r>
      <w:r>
        <w:rPr>
          <w:sz w:val="28"/>
          <w:szCs w:val="28"/>
        </w:rPr>
        <w:t xml:space="preserve"> является муниципальное казенное учреждение дополнительного профессионального образования города Новосибирска </w:t>
      </w:r>
      <w:r w:rsidRPr="00976810">
        <w:rPr>
          <w:sz w:val="28"/>
          <w:szCs w:val="28"/>
        </w:rPr>
        <w:t>«Городской центр развития образования».</w:t>
      </w:r>
    </w:p>
    <w:p w:rsidR="00D419ED" w:rsidRDefault="00D419ED" w:rsidP="00D419ED">
      <w:pPr>
        <w:tabs>
          <w:tab w:val="left" w:pos="851"/>
          <w:tab w:val="left" w:pos="1260"/>
        </w:tabs>
        <w:autoSpaceDE w:val="0"/>
        <w:autoSpaceDN w:val="0"/>
        <w:adjustRightInd w:val="0"/>
        <w:ind w:right="21" w:firstLine="720"/>
        <w:jc w:val="both"/>
        <w:rPr>
          <w:sz w:val="28"/>
          <w:szCs w:val="28"/>
        </w:rPr>
      </w:pPr>
    </w:p>
    <w:p w:rsidR="00D419ED" w:rsidRPr="00A15A83" w:rsidRDefault="00D419ED" w:rsidP="00D419ED">
      <w:pPr>
        <w:tabs>
          <w:tab w:val="left" w:pos="851"/>
          <w:tab w:val="left" w:pos="1260"/>
        </w:tabs>
        <w:autoSpaceDE w:val="0"/>
        <w:autoSpaceDN w:val="0"/>
        <w:adjustRightInd w:val="0"/>
        <w:ind w:right="21" w:firstLine="720"/>
        <w:jc w:val="both"/>
        <w:rPr>
          <w:sz w:val="28"/>
          <w:szCs w:val="28"/>
        </w:rPr>
      </w:pPr>
      <w:r>
        <w:rPr>
          <w:sz w:val="28"/>
          <w:szCs w:val="28"/>
        </w:rPr>
        <w:t xml:space="preserve">                               2. Условия проведения конкурса</w:t>
      </w:r>
    </w:p>
    <w:p w:rsidR="00D419ED" w:rsidRPr="00976810" w:rsidRDefault="00D419ED" w:rsidP="00D419ED">
      <w:pPr>
        <w:ind w:right="21"/>
        <w:jc w:val="both"/>
        <w:rPr>
          <w:sz w:val="28"/>
          <w:szCs w:val="28"/>
        </w:rPr>
      </w:pPr>
      <w:r w:rsidRPr="00976810">
        <w:rPr>
          <w:sz w:val="28"/>
          <w:szCs w:val="28"/>
        </w:rPr>
        <w:t>В конкурсе принимают участие образовательные организации города Новосибирска, реализующие пр</w:t>
      </w:r>
      <w:r>
        <w:rPr>
          <w:sz w:val="28"/>
          <w:szCs w:val="28"/>
        </w:rPr>
        <w:t xml:space="preserve">ограммы дошкольного образования (детские </w:t>
      </w:r>
      <w:r>
        <w:rPr>
          <w:sz w:val="28"/>
          <w:szCs w:val="28"/>
        </w:rPr>
        <w:lastRenderedPageBreak/>
        <w:t xml:space="preserve">сады) </w:t>
      </w:r>
      <w:r w:rsidRPr="00976810">
        <w:rPr>
          <w:sz w:val="28"/>
          <w:szCs w:val="28"/>
        </w:rPr>
        <w:t>независимо от ведомственной принадлежности и организационно-правовой формы.</w:t>
      </w:r>
    </w:p>
    <w:p w:rsidR="00D419ED" w:rsidRDefault="00D419ED" w:rsidP="00D419ED">
      <w:pPr>
        <w:pStyle w:val="a6"/>
        <w:ind w:left="495" w:right="21"/>
        <w:rPr>
          <w:bCs/>
          <w:sz w:val="28"/>
          <w:szCs w:val="28"/>
        </w:rPr>
      </w:pPr>
      <w:r>
        <w:rPr>
          <w:sz w:val="28"/>
          <w:szCs w:val="28"/>
        </w:rPr>
        <w:t xml:space="preserve">                                  3. </w:t>
      </w:r>
      <w:r w:rsidRPr="00A15A83">
        <w:rPr>
          <w:sz w:val="28"/>
          <w:szCs w:val="28"/>
        </w:rPr>
        <w:t>П</w:t>
      </w:r>
      <w:r w:rsidRPr="00A15A83">
        <w:rPr>
          <w:bCs/>
          <w:sz w:val="28"/>
          <w:szCs w:val="28"/>
        </w:rPr>
        <w:t xml:space="preserve">орядок </w:t>
      </w:r>
      <w:r>
        <w:rPr>
          <w:bCs/>
          <w:sz w:val="28"/>
          <w:szCs w:val="28"/>
        </w:rPr>
        <w:t xml:space="preserve">и сроки </w:t>
      </w:r>
      <w:r w:rsidRPr="00A15A83">
        <w:rPr>
          <w:bCs/>
          <w:sz w:val="28"/>
          <w:szCs w:val="28"/>
        </w:rPr>
        <w:t>проведения конкурса</w:t>
      </w:r>
    </w:p>
    <w:p w:rsidR="00D419ED" w:rsidRPr="00A15A83" w:rsidRDefault="00D419ED" w:rsidP="00D419ED">
      <w:pPr>
        <w:pStyle w:val="a6"/>
        <w:tabs>
          <w:tab w:val="left" w:pos="960"/>
        </w:tabs>
        <w:ind w:left="0" w:right="21" w:firstLine="851"/>
        <w:jc w:val="both"/>
        <w:rPr>
          <w:bCs/>
          <w:sz w:val="28"/>
          <w:szCs w:val="28"/>
        </w:rPr>
      </w:pPr>
      <w:r>
        <w:rPr>
          <w:bCs/>
          <w:sz w:val="28"/>
          <w:szCs w:val="28"/>
        </w:rPr>
        <w:t xml:space="preserve"> 3.1. Для организации и проведения конкурса приказом департамента образования мэрии города Новосибирска создается организационный комитет.</w:t>
      </w:r>
    </w:p>
    <w:p w:rsidR="00D419ED" w:rsidRPr="00776681" w:rsidRDefault="00D419ED" w:rsidP="00D419ED">
      <w:pPr>
        <w:tabs>
          <w:tab w:val="left" w:pos="0"/>
        </w:tabs>
        <w:ind w:right="21"/>
        <w:jc w:val="both"/>
        <w:rPr>
          <w:sz w:val="28"/>
          <w:szCs w:val="28"/>
        </w:rPr>
      </w:pPr>
      <w:r w:rsidRPr="00776681">
        <w:rPr>
          <w:bCs/>
          <w:sz w:val="28"/>
          <w:szCs w:val="28"/>
        </w:rPr>
        <w:t xml:space="preserve">           </w:t>
      </w:r>
      <w:r>
        <w:rPr>
          <w:bCs/>
          <w:sz w:val="28"/>
          <w:szCs w:val="28"/>
        </w:rPr>
        <w:t xml:space="preserve"> 3.2</w:t>
      </w:r>
      <w:r w:rsidRPr="00776681">
        <w:rPr>
          <w:bCs/>
          <w:sz w:val="28"/>
          <w:szCs w:val="28"/>
        </w:rPr>
        <w:t>.</w:t>
      </w:r>
      <w:r w:rsidRPr="00776681">
        <w:rPr>
          <w:sz w:val="28"/>
          <w:szCs w:val="28"/>
        </w:rPr>
        <w:t> Конкурс проводится в три этапа.</w:t>
      </w:r>
    </w:p>
    <w:p w:rsidR="00D419ED" w:rsidRPr="00776681" w:rsidRDefault="00D419ED" w:rsidP="00D419ED">
      <w:pPr>
        <w:tabs>
          <w:tab w:val="left" w:pos="851"/>
          <w:tab w:val="left" w:pos="1260"/>
          <w:tab w:val="left" w:pos="2835"/>
          <w:tab w:val="left" w:pos="3119"/>
        </w:tabs>
        <w:autoSpaceDE w:val="0"/>
        <w:autoSpaceDN w:val="0"/>
        <w:adjustRightInd w:val="0"/>
        <w:ind w:right="62" w:firstLine="720"/>
        <w:jc w:val="both"/>
        <w:rPr>
          <w:sz w:val="28"/>
          <w:szCs w:val="28"/>
        </w:rPr>
      </w:pPr>
      <w:r>
        <w:rPr>
          <w:sz w:val="28"/>
          <w:szCs w:val="28"/>
        </w:rPr>
        <w:t xml:space="preserve">  </w:t>
      </w:r>
      <w:r w:rsidRPr="00776681">
        <w:rPr>
          <w:sz w:val="28"/>
          <w:szCs w:val="28"/>
        </w:rPr>
        <w:t>первый этап</w:t>
      </w:r>
      <w:r>
        <w:rPr>
          <w:sz w:val="28"/>
          <w:szCs w:val="28"/>
        </w:rPr>
        <w:t xml:space="preserve"> – в образовательном учреждении</w:t>
      </w:r>
      <w:r w:rsidRPr="00976810">
        <w:rPr>
          <w:sz w:val="28"/>
          <w:szCs w:val="28"/>
        </w:rPr>
        <w:t>:</w:t>
      </w:r>
      <w:r w:rsidRPr="00976810">
        <w:rPr>
          <w:b/>
          <w:sz w:val="28"/>
          <w:szCs w:val="28"/>
        </w:rPr>
        <w:t xml:space="preserve"> </w:t>
      </w:r>
      <w:r w:rsidRPr="00976810">
        <w:rPr>
          <w:sz w:val="28"/>
          <w:szCs w:val="28"/>
        </w:rPr>
        <w:t>с 01</w:t>
      </w:r>
      <w:r>
        <w:rPr>
          <w:sz w:val="28"/>
          <w:szCs w:val="28"/>
        </w:rPr>
        <w:t xml:space="preserve">февраля 2018 года по 01 марта </w:t>
      </w:r>
      <w:r w:rsidRPr="00976810">
        <w:rPr>
          <w:sz w:val="28"/>
          <w:szCs w:val="28"/>
        </w:rPr>
        <w:t xml:space="preserve">2018 года. На данном этапе проводится отбор лучших творческих работ педагогов, </w:t>
      </w:r>
      <w:r>
        <w:rPr>
          <w:sz w:val="28"/>
          <w:szCs w:val="28"/>
        </w:rPr>
        <w:t>детско-родительских проектов в каждой номинации,</w:t>
      </w:r>
      <w:r w:rsidRPr="00976810">
        <w:rPr>
          <w:sz w:val="28"/>
          <w:szCs w:val="28"/>
        </w:rPr>
        <w:t xml:space="preserve"> согласно условиям конк</w:t>
      </w:r>
      <w:r>
        <w:rPr>
          <w:sz w:val="28"/>
          <w:szCs w:val="28"/>
        </w:rPr>
        <w:t>урса (Положение</w:t>
      </w:r>
      <w:r w:rsidRPr="00776681">
        <w:rPr>
          <w:sz w:val="28"/>
          <w:szCs w:val="28"/>
        </w:rPr>
        <w:t>) определяются победители первого этапа конкурса</w:t>
      </w:r>
      <w:r>
        <w:rPr>
          <w:sz w:val="28"/>
          <w:szCs w:val="28"/>
        </w:rPr>
        <w:t>, подается заявка в отдел образования администрации района (округа) на участие во втором этапе</w:t>
      </w:r>
      <w:r w:rsidRPr="00776681">
        <w:rPr>
          <w:sz w:val="28"/>
          <w:szCs w:val="28"/>
        </w:rPr>
        <w:t>.</w:t>
      </w:r>
    </w:p>
    <w:p w:rsidR="00D419ED" w:rsidRPr="00976810" w:rsidRDefault="00D419ED" w:rsidP="00D419ED">
      <w:pPr>
        <w:tabs>
          <w:tab w:val="left" w:pos="851"/>
        </w:tabs>
        <w:autoSpaceDE w:val="0"/>
        <w:autoSpaceDN w:val="0"/>
        <w:adjustRightInd w:val="0"/>
        <w:ind w:right="68" w:firstLine="709"/>
        <w:jc w:val="both"/>
        <w:rPr>
          <w:sz w:val="28"/>
          <w:szCs w:val="28"/>
        </w:rPr>
      </w:pPr>
      <w:r w:rsidRPr="00776681">
        <w:rPr>
          <w:sz w:val="28"/>
          <w:szCs w:val="28"/>
        </w:rPr>
        <w:t xml:space="preserve"> </w:t>
      </w:r>
      <w:r>
        <w:rPr>
          <w:sz w:val="28"/>
          <w:szCs w:val="28"/>
        </w:rPr>
        <w:t xml:space="preserve"> в</w:t>
      </w:r>
      <w:r w:rsidRPr="00776681">
        <w:rPr>
          <w:sz w:val="28"/>
          <w:szCs w:val="28"/>
        </w:rPr>
        <w:t xml:space="preserve">торой </w:t>
      </w:r>
      <w:r>
        <w:rPr>
          <w:sz w:val="28"/>
          <w:szCs w:val="28"/>
        </w:rPr>
        <w:t xml:space="preserve">этап – </w:t>
      </w:r>
      <w:r w:rsidRPr="00776681">
        <w:rPr>
          <w:sz w:val="28"/>
          <w:szCs w:val="28"/>
        </w:rPr>
        <w:t>районный</w:t>
      </w:r>
      <w:r>
        <w:rPr>
          <w:sz w:val="28"/>
          <w:szCs w:val="28"/>
        </w:rPr>
        <w:t xml:space="preserve"> (проводится среди победителей первого этапа)</w:t>
      </w:r>
      <w:r w:rsidRPr="00776681">
        <w:rPr>
          <w:sz w:val="28"/>
          <w:szCs w:val="28"/>
        </w:rPr>
        <w:t>:</w:t>
      </w:r>
      <w:r>
        <w:rPr>
          <w:sz w:val="28"/>
          <w:szCs w:val="28"/>
        </w:rPr>
        <w:t xml:space="preserve"> с 01 марта 2018 года по 01 апреля </w:t>
      </w:r>
      <w:r w:rsidRPr="00976810">
        <w:rPr>
          <w:sz w:val="28"/>
          <w:szCs w:val="28"/>
        </w:rPr>
        <w:t>2018 года.</w:t>
      </w:r>
      <w:r>
        <w:rPr>
          <w:sz w:val="28"/>
          <w:szCs w:val="28"/>
        </w:rPr>
        <w:t xml:space="preserve"> </w:t>
      </w:r>
      <w:r w:rsidRPr="00976810">
        <w:rPr>
          <w:sz w:val="28"/>
          <w:szCs w:val="28"/>
        </w:rPr>
        <w:t>На данном этапе про</w:t>
      </w:r>
      <w:r>
        <w:rPr>
          <w:sz w:val="28"/>
          <w:szCs w:val="28"/>
        </w:rPr>
        <w:t>ходит</w:t>
      </w:r>
      <w:r w:rsidRPr="00976810">
        <w:rPr>
          <w:sz w:val="28"/>
          <w:szCs w:val="28"/>
        </w:rPr>
        <w:t xml:space="preserve"> отбор лучших творческих работ педагогов, педагогических коллективов, детей и родителей в каждой номинации согласно условиям конкурса (положения), определяются победи</w:t>
      </w:r>
      <w:r>
        <w:rPr>
          <w:sz w:val="28"/>
          <w:szCs w:val="28"/>
        </w:rPr>
        <w:t xml:space="preserve">тели и лауреаты районного этапа, в организационный комитет конкурса по адресу: ул. </w:t>
      </w:r>
      <w:proofErr w:type="spellStart"/>
      <w:r>
        <w:rPr>
          <w:sz w:val="28"/>
          <w:szCs w:val="28"/>
        </w:rPr>
        <w:t>Ядринцевская</w:t>
      </w:r>
      <w:proofErr w:type="spellEnd"/>
      <w:r>
        <w:rPr>
          <w:sz w:val="28"/>
          <w:szCs w:val="28"/>
        </w:rPr>
        <w:t xml:space="preserve">, 16, ул. Красный проспект, 34, кабинет 435 подается заявка от отдела образования района, округа (по районам) на участие в городском этапе. </w:t>
      </w:r>
    </w:p>
    <w:p w:rsidR="00D419ED" w:rsidRDefault="00D419ED" w:rsidP="00D419ED">
      <w:pPr>
        <w:ind w:firstLine="720"/>
        <w:jc w:val="both"/>
        <w:rPr>
          <w:sz w:val="28"/>
          <w:szCs w:val="28"/>
        </w:rPr>
      </w:pPr>
      <w:r w:rsidRPr="00187AAB">
        <w:rPr>
          <w:sz w:val="28"/>
          <w:szCs w:val="28"/>
        </w:rPr>
        <w:t xml:space="preserve"> третий</w:t>
      </w:r>
      <w:r>
        <w:rPr>
          <w:sz w:val="28"/>
          <w:szCs w:val="28"/>
        </w:rPr>
        <w:t xml:space="preserve"> этап – </w:t>
      </w:r>
      <w:r w:rsidRPr="00187AAB">
        <w:rPr>
          <w:sz w:val="28"/>
          <w:szCs w:val="28"/>
        </w:rPr>
        <w:t>городской</w:t>
      </w:r>
      <w:r>
        <w:rPr>
          <w:sz w:val="28"/>
          <w:szCs w:val="28"/>
        </w:rPr>
        <w:t xml:space="preserve"> (проводится среди победителей районного этапа)</w:t>
      </w:r>
      <w:r w:rsidRPr="00187AAB">
        <w:rPr>
          <w:sz w:val="28"/>
          <w:szCs w:val="28"/>
        </w:rPr>
        <w:t>:</w:t>
      </w:r>
      <w:r w:rsidRPr="00976810">
        <w:rPr>
          <w:b/>
          <w:sz w:val="28"/>
          <w:szCs w:val="28"/>
        </w:rPr>
        <w:t xml:space="preserve"> </w:t>
      </w:r>
      <w:r w:rsidRPr="00976810">
        <w:rPr>
          <w:sz w:val="28"/>
          <w:szCs w:val="28"/>
        </w:rPr>
        <w:t>с 01</w:t>
      </w:r>
      <w:r>
        <w:rPr>
          <w:sz w:val="28"/>
          <w:szCs w:val="28"/>
        </w:rPr>
        <w:t xml:space="preserve">апреля </w:t>
      </w:r>
      <w:r w:rsidRPr="00976810">
        <w:rPr>
          <w:sz w:val="28"/>
          <w:szCs w:val="28"/>
        </w:rPr>
        <w:t>2018 года по 01</w:t>
      </w:r>
      <w:r>
        <w:rPr>
          <w:sz w:val="28"/>
          <w:szCs w:val="28"/>
        </w:rPr>
        <w:t xml:space="preserve">июня </w:t>
      </w:r>
      <w:r w:rsidRPr="00976810">
        <w:rPr>
          <w:sz w:val="28"/>
          <w:szCs w:val="28"/>
        </w:rPr>
        <w:t>2018 года.</w:t>
      </w:r>
      <w:r>
        <w:rPr>
          <w:sz w:val="28"/>
          <w:szCs w:val="28"/>
        </w:rPr>
        <w:t xml:space="preserve"> </w:t>
      </w:r>
    </w:p>
    <w:p w:rsidR="00D419ED" w:rsidRDefault="00D419ED" w:rsidP="00D419ED">
      <w:pPr>
        <w:tabs>
          <w:tab w:val="left" w:pos="851"/>
        </w:tabs>
        <w:ind w:firstLine="720"/>
        <w:jc w:val="both"/>
        <w:rPr>
          <w:sz w:val="28"/>
          <w:szCs w:val="28"/>
        </w:rPr>
      </w:pPr>
      <w:r>
        <w:rPr>
          <w:sz w:val="28"/>
          <w:szCs w:val="28"/>
        </w:rPr>
        <w:t xml:space="preserve">  3.2. </w:t>
      </w:r>
      <w:r w:rsidRPr="00976810">
        <w:rPr>
          <w:sz w:val="28"/>
          <w:szCs w:val="28"/>
        </w:rPr>
        <w:t>В период с</w:t>
      </w:r>
      <w:r>
        <w:rPr>
          <w:sz w:val="28"/>
          <w:szCs w:val="28"/>
        </w:rPr>
        <w:t xml:space="preserve"> 01 апреля 2018 года по 01 июня </w:t>
      </w:r>
      <w:r w:rsidRPr="00976810">
        <w:rPr>
          <w:sz w:val="28"/>
          <w:szCs w:val="28"/>
        </w:rPr>
        <w:t>2018 года б</w:t>
      </w:r>
      <w:r>
        <w:rPr>
          <w:sz w:val="28"/>
          <w:szCs w:val="28"/>
        </w:rPr>
        <w:t>удет организована работа жюри (приложение 3), с</w:t>
      </w:r>
      <w:r w:rsidRPr="00976810">
        <w:rPr>
          <w:sz w:val="28"/>
          <w:szCs w:val="28"/>
        </w:rPr>
        <w:t>остоятся презентации проектов и творческих работ детей.</w:t>
      </w:r>
    </w:p>
    <w:p w:rsidR="00D419ED" w:rsidRPr="00976810" w:rsidRDefault="00D419ED" w:rsidP="00D419ED">
      <w:pPr>
        <w:tabs>
          <w:tab w:val="left" w:pos="851"/>
        </w:tabs>
        <w:ind w:firstLine="720"/>
        <w:jc w:val="both"/>
        <w:rPr>
          <w:sz w:val="28"/>
          <w:szCs w:val="28"/>
        </w:rPr>
      </w:pPr>
      <w:r>
        <w:rPr>
          <w:sz w:val="28"/>
          <w:szCs w:val="28"/>
        </w:rPr>
        <w:t xml:space="preserve">  3.3. Оценка результатов осуществляется по балльной системе. Итоговое количество баллов определяется как сумма средних арифметических баллов, присвоенных участнику конкурса каждым членом жюри по отдельно взятому критерию оценки, предусмотренному пунктами 4, 5, 6, 7, 8 Положения, по каждой из номинаций (максимальное количество баллов – 5, минимальное – 0). Жюри </w:t>
      </w:r>
      <w:r w:rsidRPr="00976810">
        <w:rPr>
          <w:sz w:val="28"/>
          <w:szCs w:val="28"/>
        </w:rPr>
        <w:t>конкурса определяет победителя и лауреатов в каждой номинации и предоставляет результаты в департамент образования мэрии города Новосибирска.</w:t>
      </w:r>
    </w:p>
    <w:p w:rsidR="00D419ED" w:rsidRPr="00976810" w:rsidRDefault="00D419ED" w:rsidP="00D419ED">
      <w:pPr>
        <w:tabs>
          <w:tab w:val="left" w:pos="851"/>
        </w:tabs>
        <w:jc w:val="both"/>
        <w:rPr>
          <w:sz w:val="28"/>
          <w:szCs w:val="28"/>
        </w:rPr>
      </w:pPr>
      <w:r>
        <w:rPr>
          <w:sz w:val="28"/>
          <w:szCs w:val="28"/>
        </w:rPr>
        <w:t xml:space="preserve">            3.4. </w:t>
      </w:r>
      <w:r w:rsidRPr="00976810">
        <w:rPr>
          <w:sz w:val="28"/>
          <w:szCs w:val="28"/>
        </w:rPr>
        <w:t>По результатам конкурс</w:t>
      </w:r>
      <w:r>
        <w:rPr>
          <w:sz w:val="28"/>
          <w:szCs w:val="28"/>
        </w:rPr>
        <w:t xml:space="preserve">а готовится приказ департамента </w:t>
      </w:r>
      <w:r w:rsidRPr="00976810">
        <w:rPr>
          <w:sz w:val="28"/>
          <w:szCs w:val="28"/>
        </w:rPr>
        <w:t>образования мэрии города Новосибирска.</w:t>
      </w:r>
    </w:p>
    <w:p w:rsidR="00D419ED" w:rsidRPr="001B3635" w:rsidRDefault="00D419ED" w:rsidP="00D419ED">
      <w:pPr>
        <w:pStyle w:val="a6"/>
        <w:numPr>
          <w:ilvl w:val="1"/>
          <w:numId w:val="11"/>
        </w:numPr>
        <w:tabs>
          <w:tab w:val="left" w:pos="1276"/>
        </w:tabs>
        <w:ind w:left="0" w:firstLine="845"/>
        <w:jc w:val="both"/>
        <w:rPr>
          <w:sz w:val="28"/>
          <w:szCs w:val="28"/>
        </w:rPr>
      </w:pPr>
      <w:r>
        <w:rPr>
          <w:sz w:val="28"/>
          <w:szCs w:val="28"/>
        </w:rPr>
        <w:t> </w:t>
      </w:r>
      <w:r w:rsidRPr="001B3635">
        <w:rPr>
          <w:sz w:val="28"/>
          <w:szCs w:val="28"/>
        </w:rPr>
        <w:t>Победители и лауреаты конкурса награждаются грамотами и дипломами департамента образования мэрии города Новосибирска.</w:t>
      </w:r>
    </w:p>
    <w:p w:rsidR="00D419ED" w:rsidRPr="00976810" w:rsidRDefault="00D419ED" w:rsidP="00D419ED">
      <w:pPr>
        <w:jc w:val="both"/>
        <w:rPr>
          <w:sz w:val="28"/>
          <w:szCs w:val="28"/>
        </w:rPr>
      </w:pPr>
      <w:r>
        <w:rPr>
          <w:color w:val="000000"/>
          <w:sz w:val="28"/>
          <w:szCs w:val="28"/>
        </w:rPr>
        <w:t xml:space="preserve">            3.6. </w:t>
      </w:r>
      <w:r w:rsidRPr="00976810">
        <w:rPr>
          <w:color w:val="000000"/>
          <w:sz w:val="28"/>
          <w:szCs w:val="28"/>
        </w:rPr>
        <w:t>Итоги городского конкурса «Мой Новосибирск – моя Родина» подводятся на городском празднике, посвященном Дню воспитателя и всех дошкольных работников, в сентябре 2018 года.</w:t>
      </w:r>
    </w:p>
    <w:p w:rsidR="003777D3" w:rsidRDefault="003777D3" w:rsidP="00D419ED">
      <w:pPr>
        <w:autoSpaceDE w:val="0"/>
        <w:autoSpaceDN w:val="0"/>
        <w:adjustRightInd w:val="0"/>
        <w:ind w:right="68" w:firstLine="709"/>
        <w:jc w:val="center"/>
        <w:rPr>
          <w:bCs/>
          <w:sz w:val="28"/>
          <w:szCs w:val="28"/>
        </w:rPr>
      </w:pPr>
    </w:p>
    <w:p w:rsidR="00D419ED" w:rsidRPr="00616B82" w:rsidRDefault="00D419ED" w:rsidP="00D419ED">
      <w:pPr>
        <w:autoSpaceDE w:val="0"/>
        <w:autoSpaceDN w:val="0"/>
        <w:adjustRightInd w:val="0"/>
        <w:ind w:right="68" w:firstLine="709"/>
        <w:jc w:val="center"/>
        <w:rPr>
          <w:bCs/>
          <w:sz w:val="28"/>
          <w:szCs w:val="28"/>
        </w:rPr>
      </w:pPr>
      <w:r>
        <w:rPr>
          <w:bCs/>
          <w:sz w:val="28"/>
          <w:szCs w:val="28"/>
        </w:rPr>
        <w:t>4. Номинации конкурса</w:t>
      </w:r>
      <w:r w:rsidRPr="00616B82">
        <w:rPr>
          <w:bCs/>
          <w:sz w:val="28"/>
          <w:szCs w:val="28"/>
        </w:rPr>
        <w:t>.</w:t>
      </w:r>
    </w:p>
    <w:p w:rsidR="00D419ED" w:rsidRPr="00616B82" w:rsidRDefault="00D419ED" w:rsidP="00D419ED">
      <w:pPr>
        <w:ind w:firstLine="709"/>
        <w:jc w:val="both"/>
        <w:rPr>
          <w:sz w:val="28"/>
          <w:szCs w:val="28"/>
        </w:rPr>
      </w:pPr>
      <w:r>
        <w:rPr>
          <w:sz w:val="28"/>
          <w:szCs w:val="28"/>
        </w:rPr>
        <w:t xml:space="preserve"> </w:t>
      </w:r>
      <w:r w:rsidRPr="00616B82">
        <w:rPr>
          <w:sz w:val="28"/>
          <w:szCs w:val="28"/>
        </w:rPr>
        <w:t xml:space="preserve">Номинация 1 </w:t>
      </w:r>
    </w:p>
    <w:p w:rsidR="00D419ED" w:rsidRPr="00616B82" w:rsidRDefault="00D419ED" w:rsidP="00D419ED">
      <w:pPr>
        <w:ind w:firstLine="709"/>
        <w:jc w:val="both"/>
        <w:rPr>
          <w:sz w:val="28"/>
          <w:szCs w:val="28"/>
        </w:rPr>
      </w:pPr>
      <w:r>
        <w:rPr>
          <w:sz w:val="28"/>
          <w:szCs w:val="28"/>
        </w:rPr>
        <w:t xml:space="preserve"> </w:t>
      </w:r>
      <w:r w:rsidRPr="00616B82">
        <w:rPr>
          <w:sz w:val="28"/>
          <w:szCs w:val="28"/>
        </w:rPr>
        <w:t>Педагогический проект «Новосибирск – моя малая Родина»</w:t>
      </w:r>
      <w:r>
        <w:rPr>
          <w:sz w:val="28"/>
          <w:szCs w:val="28"/>
        </w:rPr>
        <w:t>.</w:t>
      </w:r>
      <w:r w:rsidRPr="00616B82">
        <w:rPr>
          <w:sz w:val="28"/>
          <w:szCs w:val="28"/>
        </w:rPr>
        <w:t xml:space="preserve"> </w:t>
      </w:r>
    </w:p>
    <w:p w:rsidR="00D419ED" w:rsidRPr="00976810" w:rsidRDefault="00D419ED" w:rsidP="00D419ED">
      <w:pPr>
        <w:ind w:firstLine="709"/>
        <w:jc w:val="both"/>
        <w:rPr>
          <w:sz w:val="28"/>
          <w:szCs w:val="28"/>
        </w:rPr>
      </w:pPr>
      <w:r>
        <w:rPr>
          <w:sz w:val="28"/>
          <w:szCs w:val="28"/>
        </w:rPr>
        <w:t xml:space="preserve"> </w:t>
      </w:r>
      <w:r w:rsidRPr="00976810">
        <w:rPr>
          <w:sz w:val="28"/>
          <w:szCs w:val="28"/>
        </w:rPr>
        <w:t xml:space="preserve">На конкурс принимаются проекты и программы, описывающие систему работы ДОО по гражданско-патриотическому воспитанию дошкольников, </w:t>
      </w:r>
      <w:r w:rsidRPr="00976810">
        <w:rPr>
          <w:sz w:val="28"/>
          <w:szCs w:val="28"/>
        </w:rPr>
        <w:lastRenderedPageBreak/>
        <w:t xml:space="preserve">направленные на развитие познавательного интереса к изучению историко-культурного наследия города Ново-Николаевска – Новосибирска. </w:t>
      </w:r>
    </w:p>
    <w:p w:rsidR="00D419ED" w:rsidRPr="00976810" w:rsidRDefault="00D419ED" w:rsidP="00D419ED">
      <w:pPr>
        <w:tabs>
          <w:tab w:val="left" w:pos="851"/>
        </w:tabs>
        <w:ind w:firstLine="709"/>
        <w:jc w:val="both"/>
        <w:rPr>
          <w:sz w:val="28"/>
          <w:szCs w:val="28"/>
        </w:rPr>
      </w:pPr>
      <w:r>
        <w:rPr>
          <w:sz w:val="28"/>
          <w:szCs w:val="28"/>
        </w:rPr>
        <w:t xml:space="preserve">  </w:t>
      </w:r>
      <w:r w:rsidRPr="00976810">
        <w:rPr>
          <w:sz w:val="28"/>
          <w:szCs w:val="28"/>
        </w:rPr>
        <w:t>Конкурсный проект оценивается по следующим критериям:</w:t>
      </w:r>
    </w:p>
    <w:p w:rsidR="00D419ED" w:rsidRPr="00976810" w:rsidRDefault="00D419ED" w:rsidP="00D419ED">
      <w:pPr>
        <w:jc w:val="both"/>
        <w:rPr>
          <w:sz w:val="28"/>
          <w:szCs w:val="28"/>
        </w:rPr>
      </w:pPr>
      <w:r>
        <w:rPr>
          <w:sz w:val="28"/>
          <w:szCs w:val="28"/>
        </w:rPr>
        <w:t xml:space="preserve">            </w:t>
      </w:r>
      <w:r w:rsidRPr="00976810">
        <w:rPr>
          <w:sz w:val="28"/>
          <w:szCs w:val="28"/>
        </w:rPr>
        <w:t>обоснование актуальности проблемы для конкретной образовательной организации;</w:t>
      </w:r>
    </w:p>
    <w:p w:rsidR="00D419ED" w:rsidRPr="00976810" w:rsidRDefault="00D419ED" w:rsidP="00D419ED">
      <w:pPr>
        <w:tabs>
          <w:tab w:val="left" w:pos="851"/>
        </w:tabs>
        <w:jc w:val="both"/>
        <w:rPr>
          <w:sz w:val="28"/>
          <w:szCs w:val="28"/>
        </w:rPr>
      </w:pPr>
      <w:r>
        <w:rPr>
          <w:sz w:val="28"/>
          <w:szCs w:val="28"/>
        </w:rPr>
        <w:t xml:space="preserve">            </w:t>
      </w:r>
      <w:r w:rsidRPr="00976810">
        <w:rPr>
          <w:sz w:val="28"/>
          <w:szCs w:val="28"/>
        </w:rPr>
        <w:t>формулирование целей и задач проекта;</w:t>
      </w:r>
    </w:p>
    <w:p w:rsidR="00D419ED" w:rsidRPr="00976810" w:rsidRDefault="00D419ED" w:rsidP="00D419ED">
      <w:pPr>
        <w:jc w:val="both"/>
        <w:rPr>
          <w:sz w:val="28"/>
          <w:szCs w:val="28"/>
        </w:rPr>
      </w:pPr>
      <w:r>
        <w:rPr>
          <w:sz w:val="28"/>
          <w:szCs w:val="28"/>
        </w:rPr>
        <w:t xml:space="preserve">            </w:t>
      </w:r>
      <w:r w:rsidRPr="00976810">
        <w:rPr>
          <w:sz w:val="28"/>
          <w:szCs w:val="28"/>
        </w:rPr>
        <w:t>соответствие содержания проекта тематике конкурса;</w:t>
      </w:r>
    </w:p>
    <w:p w:rsidR="00D419ED" w:rsidRPr="00976810" w:rsidRDefault="00D419ED" w:rsidP="00D419ED">
      <w:pPr>
        <w:jc w:val="both"/>
        <w:rPr>
          <w:sz w:val="28"/>
          <w:szCs w:val="28"/>
        </w:rPr>
      </w:pPr>
      <w:r>
        <w:rPr>
          <w:sz w:val="28"/>
          <w:szCs w:val="28"/>
        </w:rPr>
        <w:t xml:space="preserve">            </w:t>
      </w:r>
      <w:r w:rsidRPr="00976810">
        <w:rPr>
          <w:sz w:val="28"/>
          <w:szCs w:val="28"/>
        </w:rPr>
        <w:t>промежуточные и итоговые результаты;</w:t>
      </w:r>
    </w:p>
    <w:p w:rsidR="00D419ED" w:rsidRPr="00976810" w:rsidRDefault="00D419ED" w:rsidP="00D419ED">
      <w:pPr>
        <w:jc w:val="both"/>
        <w:rPr>
          <w:sz w:val="28"/>
          <w:szCs w:val="28"/>
        </w:rPr>
      </w:pPr>
      <w:r>
        <w:rPr>
          <w:sz w:val="28"/>
          <w:szCs w:val="28"/>
        </w:rPr>
        <w:t xml:space="preserve">            </w:t>
      </w:r>
      <w:r w:rsidRPr="00976810">
        <w:rPr>
          <w:sz w:val="28"/>
          <w:szCs w:val="28"/>
        </w:rPr>
        <w:t>новизна и практическая целесообразность представленного опыта для системы образования города;</w:t>
      </w:r>
    </w:p>
    <w:p w:rsidR="00D419ED" w:rsidRPr="00976810" w:rsidRDefault="00D419ED" w:rsidP="00D419ED">
      <w:pPr>
        <w:tabs>
          <w:tab w:val="left" w:pos="851"/>
          <w:tab w:val="left" w:pos="1069"/>
        </w:tabs>
        <w:jc w:val="both"/>
        <w:rPr>
          <w:sz w:val="28"/>
          <w:szCs w:val="28"/>
        </w:rPr>
      </w:pPr>
      <w:r>
        <w:rPr>
          <w:sz w:val="28"/>
          <w:szCs w:val="28"/>
        </w:rPr>
        <w:t xml:space="preserve">            </w:t>
      </w:r>
      <w:r w:rsidRPr="00976810">
        <w:rPr>
          <w:sz w:val="28"/>
          <w:szCs w:val="28"/>
        </w:rPr>
        <w:t xml:space="preserve">культура оформления материалов. </w:t>
      </w:r>
    </w:p>
    <w:p w:rsidR="00D419ED" w:rsidRPr="00976810" w:rsidRDefault="00D419ED" w:rsidP="00D419ED">
      <w:pPr>
        <w:tabs>
          <w:tab w:val="left" w:pos="851"/>
        </w:tabs>
        <w:ind w:firstLine="708"/>
        <w:jc w:val="both"/>
        <w:rPr>
          <w:sz w:val="28"/>
          <w:szCs w:val="28"/>
        </w:rPr>
      </w:pPr>
      <w:r>
        <w:rPr>
          <w:sz w:val="28"/>
          <w:szCs w:val="28"/>
        </w:rPr>
        <w:t xml:space="preserve">  </w:t>
      </w:r>
      <w:r w:rsidRPr="00976810">
        <w:rPr>
          <w:sz w:val="28"/>
          <w:szCs w:val="28"/>
        </w:rPr>
        <w:t>Проект может быть дополнен приложениями: фотографиями, видеоматериалами, диаграммами, таблицами. Объем печатного текста не должен превышать 20 страниц.</w:t>
      </w:r>
    </w:p>
    <w:p w:rsidR="00D419ED" w:rsidRDefault="00D419ED" w:rsidP="00D419ED">
      <w:pPr>
        <w:ind w:firstLine="708"/>
        <w:jc w:val="both"/>
        <w:rPr>
          <w:sz w:val="28"/>
          <w:szCs w:val="28"/>
        </w:rPr>
      </w:pPr>
      <w:r>
        <w:rPr>
          <w:sz w:val="28"/>
          <w:szCs w:val="28"/>
        </w:rPr>
        <w:t xml:space="preserve">  </w:t>
      </w:r>
      <w:r w:rsidRPr="00976810">
        <w:rPr>
          <w:sz w:val="28"/>
          <w:szCs w:val="28"/>
        </w:rPr>
        <w:t>Победители районного этапа конкурса презентуют свой проект на отборочной дискуссионной площадке. На городской этап конкурса представляется по 2 проекта по гражданско-патриотическому воспитанию от каждого района, по 3 - от округа и Ленинского района. Время презентации проекта до 5 минут.</w:t>
      </w:r>
    </w:p>
    <w:p w:rsidR="00D419ED" w:rsidRPr="00BF514C" w:rsidRDefault="00D419ED" w:rsidP="00D419ED">
      <w:pPr>
        <w:tabs>
          <w:tab w:val="left" w:pos="851"/>
        </w:tabs>
        <w:autoSpaceDE w:val="0"/>
        <w:autoSpaceDN w:val="0"/>
        <w:adjustRightInd w:val="0"/>
        <w:ind w:right="68" w:firstLine="709"/>
        <w:jc w:val="both"/>
        <w:rPr>
          <w:bCs/>
          <w:sz w:val="28"/>
          <w:szCs w:val="28"/>
        </w:rPr>
      </w:pPr>
      <w:r>
        <w:rPr>
          <w:bCs/>
          <w:sz w:val="28"/>
          <w:szCs w:val="28"/>
        </w:rPr>
        <w:t xml:space="preserve">  </w:t>
      </w:r>
      <w:r w:rsidRPr="00BF514C">
        <w:rPr>
          <w:bCs/>
          <w:sz w:val="28"/>
          <w:szCs w:val="28"/>
        </w:rPr>
        <w:t>Номинация 2</w:t>
      </w:r>
    </w:p>
    <w:p w:rsidR="00D419ED" w:rsidRPr="00BF514C" w:rsidRDefault="00D419ED" w:rsidP="00D419ED">
      <w:pPr>
        <w:autoSpaceDE w:val="0"/>
        <w:autoSpaceDN w:val="0"/>
        <w:adjustRightInd w:val="0"/>
        <w:ind w:right="68"/>
        <w:jc w:val="both"/>
        <w:rPr>
          <w:bCs/>
          <w:sz w:val="28"/>
          <w:szCs w:val="28"/>
        </w:rPr>
      </w:pPr>
      <w:r w:rsidRPr="00BF514C">
        <w:rPr>
          <w:bCs/>
          <w:sz w:val="28"/>
          <w:szCs w:val="28"/>
        </w:rPr>
        <w:t>Творческий проект детей «Новосибирск – город моей мечты»</w:t>
      </w:r>
      <w:r>
        <w:rPr>
          <w:bCs/>
          <w:sz w:val="28"/>
          <w:szCs w:val="28"/>
        </w:rPr>
        <w:t>.</w:t>
      </w:r>
    </w:p>
    <w:p w:rsidR="00D419ED" w:rsidRPr="00976810" w:rsidRDefault="00D419ED" w:rsidP="00D419ED">
      <w:pPr>
        <w:ind w:firstLine="709"/>
        <w:jc w:val="both"/>
        <w:rPr>
          <w:sz w:val="28"/>
          <w:szCs w:val="28"/>
        </w:rPr>
      </w:pPr>
      <w:r>
        <w:rPr>
          <w:sz w:val="28"/>
          <w:szCs w:val="28"/>
        </w:rPr>
        <w:t xml:space="preserve">  </w:t>
      </w:r>
      <w:r w:rsidRPr="00976810">
        <w:rPr>
          <w:sz w:val="28"/>
          <w:szCs w:val="28"/>
        </w:rPr>
        <w:t>В конкурсе принимают участие детские проекты, воплощающие замысел ребенка о будущем Новосибирска через много лет (фантастические здания, парки, мосты, развязки, транспорт будущего…).</w:t>
      </w:r>
    </w:p>
    <w:p w:rsidR="00D419ED" w:rsidRPr="00976810" w:rsidRDefault="00D419ED" w:rsidP="00D419ED">
      <w:pPr>
        <w:ind w:firstLine="709"/>
        <w:jc w:val="both"/>
        <w:rPr>
          <w:sz w:val="28"/>
          <w:szCs w:val="28"/>
        </w:rPr>
      </w:pPr>
      <w:r>
        <w:rPr>
          <w:sz w:val="28"/>
          <w:szCs w:val="28"/>
        </w:rPr>
        <w:t xml:space="preserve">  </w:t>
      </w:r>
      <w:r w:rsidRPr="00976810">
        <w:rPr>
          <w:sz w:val="28"/>
          <w:szCs w:val="28"/>
        </w:rPr>
        <w:t>Проект выполняется при помощи взрослых.</w:t>
      </w:r>
    </w:p>
    <w:p w:rsidR="00D419ED" w:rsidRPr="00976810" w:rsidRDefault="00D419ED" w:rsidP="00D419ED">
      <w:pPr>
        <w:ind w:firstLine="709"/>
        <w:jc w:val="both"/>
        <w:rPr>
          <w:sz w:val="28"/>
          <w:szCs w:val="28"/>
        </w:rPr>
      </w:pPr>
      <w:r>
        <w:rPr>
          <w:sz w:val="28"/>
          <w:szCs w:val="28"/>
        </w:rPr>
        <w:t xml:space="preserve">  </w:t>
      </w:r>
      <w:r w:rsidRPr="00976810">
        <w:rPr>
          <w:sz w:val="28"/>
          <w:szCs w:val="28"/>
        </w:rPr>
        <w:t>Лучшие проекты презентуются победителями районного этапа в форме «защиты проекта» (по 1 проекту от района, по 2 -  от округа, Ленинского района). Время защиты до 5 минут.</w:t>
      </w:r>
    </w:p>
    <w:p w:rsidR="00D419ED" w:rsidRPr="00976810" w:rsidRDefault="00D419ED" w:rsidP="00D419ED">
      <w:pPr>
        <w:ind w:firstLine="709"/>
        <w:jc w:val="both"/>
        <w:rPr>
          <w:sz w:val="28"/>
          <w:szCs w:val="28"/>
        </w:rPr>
      </w:pPr>
      <w:r>
        <w:rPr>
          <w:sz w:val="28"/>
          <w:szCs w:val="28"/>
        </w:rPr>
        <w:t xml:space="preserve">  </w:t>
      </w:r>
      <w:r w:rsidRPr="00976810">
        <w:rPr>
          <w:sz w:val="28"/>
          <w:szCs w:val="28"/>
        </w:rPr>
        <w:t>Конкурсный проект оценивается по следующим критериям:</w:t>
      </w:r>
    </w:p>
    <w:p w:rsidR="00D419ED" w:rsidRPr="00976810" w:rsidRDefault="00D419ED" w:rsidP="00D419ED">
      <w:pPr>
        <w:jc w:val="both"/>
        <w:rPr>
          <w:sz w:val="28"/>
          <w:szCs w:val="28"/>
        </w:rPr>
      </w:pPr>
      <w:r>
        <w:rPr>
          <w:sz w:val="28"/>
          <w:szCs w:val="28"/>
        </w:rPr>
        <w:t xml:space="preserve">            </w:t>
      </w:r>
      <w:r w:rsidRPr="00976810">
        <w:rPr>
          <w:sz w:val="28"/>
          <w:szCs w:val="28"/>
        </w:rPr>
        <w:t>соответствие работы предложенной тематике;</w:t>
      </w:r>
    </w:p>
    <w:p w:rsidR="00D419ED" w:rsidRPr="00976810" w:rsidRDefault="00D419ED" w:rsidP="00D419ED">
      <w:pPr>
        <w:tabs>
          <w:tab w:val="left" w:pos="851"/>
        </w:tabs>
        <w:jc w:val="both"/>
        <w:rPr>
          <w:sz w:val="28"/>
          <w:szCs w:val="28"/>
        </w:rPr>
      </w:pPr>
      <w:r>
        <w:rPr>
          <w:sz w:val="28"/>
          <w:szCs w:val="28"/>
        </w:rPr>
        <w:t xml:space="preserve">            </w:t>
      </w:r>
      <w:r w:rsidRPr="00976810">
        <w:rPr>
          <w:sz w:val="28"/>
          <w:szCs w:val="28"/>
        </w:rPr>
        <w:t>оригинальность замысла;</w:t>
      </w:r>
    </w:p>
    <w:p w:rsidR="00D419ED" w:rsidRPr="00976810" w:rsidRDefault="00D419ED" w:rsidP="00D419ED">
      <w:pPr>
        <w:jc w:val="both"/>
        <w:rPr>
          <w:sz w:val="28"/>
          <w:szCs w:val="28"/>
        </w:rPr>
      </w:pPr>
      <w:r>
        <w:rPr>
          <w:sz w:val="28"/>
          <w:szCs w:val="28"/>
        </w:rPr>
        <w:t xml:space="preserve">            </w:t>
      </w:r>
      <w:r w:rsidRPr="00976810">
        <w:rPr>
          <w:sz w:val="28"/>
          <w:szCs w:val="28"/>
        </w:rPr>
        <w:t>авторская позиция выступающего;</w:t>
      </w:r>
    </w:p>
    <w:p w:rsidR="00D419ED" w:rsidRPr="00976810" w:rsidRDefault="00D419ED" w:rsidP="00D419ED">
      <w:pPr>
        <w:jc w:val="both"/>
        <w:rPr>
          <w:sz w:val="28"/>
          <w:szCs w:val="28"/>
        </w:rPr>
      </w:pPr>
      <w:r>
        <w:rPr>
          <w:sz w:val="28"/>
          <w:szCs w:val="28"/>
        </w:rPr>
        <w:t xml:space="preserve">            </w:t>
      </w:r>
      <w:r w:rsidRPr="00976810">
        <w:rPr>
          <w:sz w:val="28"/>
          <w:szCs w:val="28"/>
        </w:rPr>
        <w:t>использование ИКТ.</w:t>
      </w:r>
    </w:p>
    <w:p w:rsidR="00D419ED" w:rsidRPr="00BF514C" w:rsidRDefault="00D419ED" w:rsidP="00D419ED">
      <w:pPr>
        <w:tabs>
          <w:tab w:val="left" w:pos="851"/>
        </w:tabs>
        <w:autoSpaceDE w:val="0"/>
        <w:autoSpaceDN w:val="0"/>
        <w:adjustRightInd w:val="0"/>
        <w:ind w:right="68"/>
        <w:jc w:val="both"/>
        <w:rPr>
          <w:rStyle w:val="submenu-table"/>
          <w:b/>
          <w:bCs/>
          <w:spacing w:val="-2"/>
          <w:sz w:val="28"/>
          <w:szCs w:val="28"/>
        </w:rPr>
      </w:pPr>
      <w:r>
        <w:rPr>
          <w:rStyle w:val="submenu-table"/>
          <w:b/>
          <w:bCs/>
          <w:spacing w:val="-2"/>
          <w:sz w:val="28"/>
          <w:szCs w:val="28"/>
        </w:rPr>
        <w:t xml:space="preserve">            </w:t>
      </w:r>
      <w:r w:rsidRPr="00BF514C">
        <w:rPr>
          <w:rStyle w:val="submenu-table"/>
          <w:bCs/>
          <w:spacing w:val="-2"/>
          <w:sz w:val="28"/>
          <w:szCs w:val="28"/>
        </w:rPr>
        <w:t xml:space="preserve">Номинация 3 </w:t>
      </w:r>
    </w:p>
    <w:p w:rsidR="00D419ED" w:rsidRPr="00BF514C" w:rsidRDefault="00D419ED" w:rsidP="00D419ED">
      <w:pPr>
        <w:autoSpaceDE w:val="0"/>
        <w:autoSpaceDN w:val="0"/>
        <w:adjustRightInd w:val="0"/>
        <w:ind w:right="68"/>
        <w:jc w:val="both"/>
        <w:rPr>
          <w:bCs/>
          <w:spacing w:val="-2"/>
          <w:sz w:val="28"/>
          <w:szCs w:val="28"/>
        </w:rPr>
      </w:pPr>
      <w:r w:rsidRPr="00BF514C">
        <w:rPr>
          <w:rStyle w:val="submenu-table"/>
          <w:bCs/>
          <w:spacing w:val="-2"/>
          <w:sz w:val="28"/>
          <w:szCs w:val="28"/>
        </w:rPr>
        <w:t>Детско-родительский проект «Семейный альбом»</w:t>
      </w:r>
      <w:r>
        <w:rPr>
          <w:rStyle w:val="submenu-table"/>
          <w:bCs/>
          <w:spacing w:val="-2"/>
          <w:sz w:val="28"/>
          <w:szCs w:val="28"/>
        </w:rPr>
        <w:t>.</w:t>
      </w:r>
    </w:p>
    <w:p w:rsidR="00D419ED" w:rsidRPr="00976810" w:rsidRDefault="00D419ED" w:rsidP="00D419ED">
      <w:pPr>
        <w:tabs>
          <w:tab w:val="left" w:pos="851"/>
          <w:tab w:val="left" w:pos="1080"/>
          <w:tab w:val="left" w:pos="1260"/>
        </w:tabs>
        <w:ind w:firstLine="720"/>
        <w:jc w:val="both"/>
        <w:rPr>
          <w:sz w:val="28"/>
          <w:szCs w:val="28"/>
        </w:rPr>
      </w:pPr>
      <w:r>
        <w:rPr>
          <w:sz w:val="28"/>
          <w:szCs w:val="28"/>
        </w:rPr>
        <w:t xml:space="preserve">  </w:t>
      </w:r>
      <w:r w:rsidRPr="00976810">
        <w:rPr>
          <w:sz w:val="28"/>
          <w:szCs w:val="28"/>
        </w:rPr>
        <w:t>На конкурс представляются исследовательские работы, выполненные детьми и родителями по поиску материалов об известных людях Новосибирска – членах семей воспитанников детского сада, которые создавали и развивали наш город.</w:t>
      </w:r>
    </w:p>
    <w:p w:rsidR="00D419ED" w:rsidRPr="00976810" w:rsidRDefault="00D419ED" w:rsidP="00D419ED">
      <w:pPr>
        <w:tabs>
          <w:tab w:val="left" w:pos="851"/>
          <w:tab w:val="left" w:pos="1080"/>
          <w:tab w:val="left" w:pos="1260"/>
        </w:tabs>
        <w:ind w:firstLine="720"/>
        <w:jc w:val="both"/>
        <w:rPr>
          <w:sz w:val="28"/>
          <w:szCs w:val="28"/>
        </w:rPr>
      </w:pPr>
      <w:r>
        <w:rPr>
          <w:sz w:val="28"/>
          <w:szCs w:val="28"/>
        </w:rPr>
        <w:t xml:space="preserve"> </w:t>
      </w:r>
      <w:r w:rsidRPr="00976810">
        <w:rPr>
          <w:sz w:val="28"/>
          <w:szCs w:val="28"/>
        </w:rPr>
        <w:t>Материалы презентуются в форме альбома, содержащего рассказ об известном человеке, фотографии, воспоминания, видео и аудио записи.</w:t>
      </w:r>
    </w:p>
    <w:p w:rsidR="00D419ED" w:rsidRPr="00976810" w:rsidRDefault="00D419ED" w:rsidP="00D419ED">
      <w:pPr>
        <w:tabs>
          <w:tab w:val="left" w:pos="851"/>
          <w:tab w:val="left" w:pos="1080"/>
          <w:tab w:val="left" w:pos="1260"/>
        </w:tabs>
        <w:ind w:firstLine="720"/>
        <w:jc w:val="both"/>
        <w:rPr>
          <w:sz w:val="28"/>
          <w:szCs w:val="28"/>
        </w:rPr>
      </w:pPr>
      <w:r>
        <w:rPr>
          <w:sz w:val="28"/>
          <w:szCs w:val="28"/>
        </w:rPr>
        <w:t xml:space="preserve">  </w:t>
      </w:r>
      <w:r w:rsidRPr="00976810">
        <w:rPr>
          <w:sz w:val="28"/>
          <w:szCs w:val="28"/>
        </w:rPr>
        <w:t>Конкурс оценивается по следующим критериям:</w:t>
      </w:r>
    </w:p>
    <w:p w:rsidR="00D419ED" w:rsidRPr="00976810" w:rsidRDefault="00D419ED" w:rsidP="00D419ED">
      <w:pPr>
        <w:tabs>
          <w:tab w:val="left" w:pos="1080"/>
          <w:tab w:val="left" w:pos="1260"/>
        </w:tabs>
        <w:jc w:val="both"/>
        <w:rPr>
          <w:sz w:val="28"/>
          <w:szCs w:val="28"/>
        </w:rPr>
      </w:pPr>
      <w:r>
        <w:rPr>
          <w:sz w:val="28"/>
          <w:szCs w:val="28"/>
        </w:rPr>
        <w:t xml:space="preserve">            </w:t>
      </w:r>
      <w:r w:rsidRPr="00976810">
        <w:rPr>
          <w:sz w:val="28"/>
          <w:szCs w:val="28"/>
        </w:rPr>
        <w:t>социальная значимость проекта;</w:t>
      </w:r>
    </w:p>
    <w:p w:rsidR="00D419ED" w:rsidRPr="00976810" w:rsidRDefault="00D419ED" w:rsidP="00D419ED">
      <w:pPr>
        <w:tabs>
          <w:tab w:val="left" w:pos="1080"/>
          <w:tab w:val="left" w:pos="1260"/>
        </w:tabs>
        <w:jc w:val="both"/>
        <w:rPr>
          <w:sz w:val="28"/>
          <w:szCs w:val="28"/>
        </w:rPr>
      </w:pPr>
      <w:r>
        <w:rPr>
          <w:sz w:val="28"/>
          <w:szCs w:val="28"/>
        </w:rPr>
        <w:t xml:space="preserve">            </w:t>
      </w:r>
      <w:r w:rsidRPr="00976810">
        <w:rPr>
          <w:sz w:val="28"/>
          <w:szCs w:val="28"/>
        </w:rPr>
        <w:t>содержание представленного альбома;</w:t>
      </w:r>
    </w:p>
    <w:p w:rsidR="00D419ED" w:rsidRPr="00976810" w:rsidRDefault="00D419ED" w:rsidP="00D419ED">
      <w:pPr>
        <w:tabs>
          <w:tab w:val="left" w:pos="1080"/>
          <w:tab w:val="left" w:pos="1260"/>
        </w:tabs>
        <w:jc w:val="both"/>
        <w:rPr>
          <w:sz w:val="28"/>
          <w:szCs w:val="28"/>
        </w:rPr>
      </w:pPr>
      <w:r>
        <w:rPr>
          <w:sz w:val="28"/>
          <w:szCs w:val="28"/>
        </w:rPr>
        <w:t xml:space="preserve">            </w:t>
      </w:r>
      <w:r w:rsidRPr="00976810">
        <w:rPr>
          <w:sz w:val="28"/>
          <w:szCs w:val="28"/>
        </w:rPr>
        <w:t>творческий подход к оформлению материалов.</w:t>
      </w:r>
    </w:p>
    <w:p w:rsidR="00D419ED" w:rsidRPr="00BF514C" w:rsidRDefault="00D419ED" w:rsidP="00D419ED">
      <w:pPr>
        <w:tabs>
          <w:tab w:val="left" w:pos="851"/>
          <w:tab w:val="left" w:pos="1080"/>
          <w:tab w:val="left" w:pos="1260"/>
        </w:tabs>
        <w:ind w:firstLine="720"/>
        <w:jc w:val="both"/>
        <w:rPr>
          <w:bCs/>
          <w:sz w:val="28"/>
          <w:szCs w:val="28"/>
        </w:rPr>
      </w:pPr>
      <w:r>
        <w:rPr>
          <w:bCs/>
          <w:sz w:val="28"/>
          <w:szCs w:val="28"/>
        </w:rPr>
        <w:t xml:space="preserve"> </w:t>
      </w:r>
      <w:r w:rsidRPr="00BF514C">
        <w:rPr>
          <w:bCs/>
          <w:sz w:val="28"/>
          <w:szCs w:val="28"/>
        </w:rPr>
        <w:t xml:space="preserve">Номинация 4 </w:t>
      </w:r>
    </w:p>
    <w:p w:rsidR="00D419ED" w:rsidRPr="00BF514C" w:rsidRDefault="00D419ED" w:rsidP="00D419ED">
      <w:pPr>
        <w:tabs>
          <w:tab w:val="left" w:pos="851"/>
          <w:tab w:val="left" w:pos="1080"/>
          <w:tab w:val="left" w:pos="1260"/>
        </w:tabs>
        <w:jc w:val="both"/>
        <w:rPr>
          <w:bCs/>
          <w:sz w:val="28"/>
          <w:szCs w:val="28"/>
        </w:rPr>
      </w:pPr>
      <w:r w:rsidRPr="00BF514C">
        <w:rPr>
          <w:bCs/>
          <w:sz w:val="28"/>
          <w:szCs w:val="28"/>
        </w:rPr>
        <w:t>Музыкальный конкурс «Пою тебя, Новосибирск!»</w:t>
      </w:r>
      <w:r>
        <w:rPr>
          <w:bCs/>
          <w:sz w:val="28"/>
          <w:szCs w:val="28"/>
        </w:rPr>
        <w:t>.</w:t>
      </w:r>
    </w:p>
    <w:p w:rsidR="00D419ED" w:rsidRPr="00976810" w:rsidRDefault="00D419ED" w:rsidP="00D419ED">
      <w:pPr>
        <w:tabs>
          <w:tab w:val="left" w:pos="1080"/>
          <w:tab w:val="left" w:pos="1260"/>
        </w:tabs>
        <w:ind w:firstLine="720"/>
        <w:jc w:val="both"/>
        <w:rPr>
          <w:bCs/>
          <w:sz w:val="28"/>
          <w:szCs w:val="28"/>
        </w:rPr>
      </w:pPr>
      <w:r>
        <w:rPr>
          <w:bCs/>
          <w:sz w:val="28"/>
          <w:szCs w:val="28"/>
        </w:rPr>
        <w:lastRenderedPageBreak/>
        <w:t xml:space="preserve"> </w:t>
      </w:r>
      <w:r w:rsidRPr="00976810">
        <w:rPr>
          <w:bCs/>
          <w:sz w:val="28"/>
          <w:szCs w:val="28"/>
        </w:rPr>
        <w:t>На конкурс представляются сольные и групповые выступления детей.</w:t>
      </w:r>
      <w:r w:rsidRPr="00976810">
        <w:rPr>
          <w:color w:val="000000"/>
          <w:sz w:val="28"/>
          <w:szCs w:val="28"/>
        </w:rPr>
        <w:t xml:space="preserve"> Участники исполняют одно произведение по продолжительности не более 5 минут.</w:t>
      </w:r>
    </w:p>
    <w:p w:rsidR="00D419ED" w:rsidRPr="00976810" w:rsidRDefault="00D419ED" w:rsidP="00D419ED">
      <w:pPr>
        <w:tabs>
          <w:tab w:val="left" w:pos="851"/>
          <w:tab w:val="left" w:pos="1080"/>
          <w:tab w:val="left" w:pos="1260"/>
        </w:tabs>
        <w:ind w:firstLine="720"/>
        <w:jc w:val="both"/>
        <w:rPr>
          <w:bCs/>
          <w:sz w:val="28"/>
          <w:szCs w:val="28"/>
        </w:rPr>
      </w:pPr>
      <w:r>
        <w:rPr>
          <w:bCs/>
          <w:sz w:val="28"/>
          <w:szCs w:val="28"/>
        </w:rPr>
        <w:t xml:space="preserve"> </w:t>
      </w:r>
      <w:r w:rsidRPr="00976810">
        <w:rPr>
          <w:bCs/>
          <w:sz w:val="28"/>
          <w:szCs w:val="28"/>
        </w:rPr>
        <w:t>Конкурс оценивается по следующим критериям:</w:t>
      </w:r>
    </w:p>
    <w:p w:rsidR="00D419ED" w:rsidRDefault="00D419ED" w:rsidP="00D419ED">
      <w:pPr>
        <w:tabs>
          <w:tab w:val="left" w:pos="993"/>
          <w:tab w:val="left" w:pos="1260"/>
        </w:tabs>
        <w:jc w:val="both"/>
        <w:rPr>
          <w:bCs/>
          <w:sz w:val="28"/>
          <w:szCs w:val="28"/>
        </w:rPr>
      </w:pPr>
      <w:r>
        <w:rPr>
          <w:bCs/>
          <w:sz w:val="28"/>
          <w:szCs w:val="28"/>
        </w:rPr>
        <w:t xml:space="preserve">           </w:t>
      </w:r>
      <w:r w:rsidRPr="00976810">
        <w:rPr>
          <w:bCs/>
          <w:sz w:val="28"/>
          <w:szCs w:val="28"/>
        </w:rPr>
        <w:t>соответствие номера заданной теме и возрасту ребенка;</w:t>
      </w:r>
    </w:p>
    <w:p w:rsidR="00D419ED" w:rsidRDefault="00D419ED" w:rsidP="00D419ED">
      <w:pPr>
        <w:tabs>
          <w:tab w:val="left" w:pos="993"/>
          <w:tab w:val="left" w:pos="1260"/>
        </w:tabs>
        <w:jc w:val="both"/>
        <w:rPr>
          <w:bCs/>
          <w:sz w:val="28"/>
          <w:szCs w:val="28"/>
        </w:rPr>
      </w:pPr>
      <w:r>
        <w:rPr>
          <w:bCs/>
          <w:sz w:val="28"/>
          <w:szCs w:val="28"/>
        </w:rPr>
        <w:t xml:space="preserve">           </w:t>
      </w:r>
      <w:r w:rsidRPr="00976810">
        <w:rPr>
          <w:color w:val="000000"/>
          <w:sz w:val="28"/>
          <w:szCs w:val="28"/>
        </w:rPr>
        <w:t>уровень исполнительского мастерства;</w:t>
      </w:r>
    </w:p>
    <w:p w:rsidR="00D419ED" w:rsidRDefault="00D419ED" w:rsidP="00D419ED">
      <w:pPr>
        <w:tabs>
          <w:tab w:val="left" w:pos="851"/>
          <w:tab w:val="left" w:pos="993"/>
          <w:tab w:val="left" w:pos="1260"/>
        </w:tabs>
        <w:jc w:val="both"/>
        <w:rPr>
          <w:bCs/>
          <w:sz w:val="28"/>
          <w:szCs w:val="28"/>
        </w:rPr>
      </w:pPr>
      <w:r>
        <w:rPr>
          <w:bCs/>
          <w:sz w:val="28"/>
          <w:szCs w:val="28"/>
        </w:rPr>
        <w:t xml:space="preserve">           </w:t>
      </w:r>
      <w:r w:rsidRPr="00976810">
        <w:rPr>
          <w:color w:val="000000"/>
          <w:sz w:val="28"/>
          <w:szCs w:val="28"/>
        </w:rPr>
        <w:t>артистичность;</w:t>
      </w:r>
    </w:p>
    <w:p w:rsidR="00D419ED" w:rsidRPr="00BD14F7" w:rsidRDefault="00D419ED" w:rsidP="00D419ED">
      <w:pPr>
        <w:tabs>
          <w:tab w:val="left" w:pos="851"/>
          <w:tab w:val="left" w:pos="993"/>
          <w:tab w:val="left" w:pos="1260"/>
        </w:tabs>
        <w:jc w:val="both"/>
        <w:rPr>
          <w:bCs/>
          <w:sz w:val="28"/>
          <w:szCs w:val="28"/>
        </w:rPr>
      </w:pPr>
      <w:r>
        <w:rPr>
          <w:bCs/>
          <w:sz w:val="28"/>
          <w:szCs w:val="28"/>
        </w:rPr>
        <w:t xml:space="preserve">           </w:t>
      </w:r>
      <w:r w:rsidRPr="00976810">
        <w:rPr>
          <w:color w:val="000000"/>
          <w:sz w:val="28"/>
          <w:szCs w:val="28"/>
        </w:rPr>
        <w:t>сценическая культура;</w:t>
      </w:r>
    </w:p>
    <w:p w:rsidR="00D419ED" w:rsidRPr="00976810" w:rsidRDefault="00D419ED" w:rsidP="00D419ED">
      <w:pPr>
        <w:tabs>
          <w:tab w:val="left" w:pos="1080"/>
          <w:tab w:val="left" w:pos="1260"/>
        </w:tabs>
        <w:jc w:val="both"/>
        <w:rPr>
          <w:b/>
          <w:bCs/>
          <w:sz w:val="28"/>
          <w:szCs w:val="28"/>
        </w:rPr>
      </w:pPr>
      <w:r>
        <w:rPr>
          <w:sz w:val="28"/>
          <w:szCs w:val="28"/>
        </w:rPr>
        <w:t xml:space="preserve">          </w:t>
      </w:r>
      <w:r w:rsidRPr="00976810">
        <w:rPr>
          <w:sz w:val="28"/>
          <w:szCs w:val="28"/>
        </w:rPr>
        <w:t xml:space="preserve"> красочность оформления (костюм, атрибуты, мультимедиа)</w:t>
      </w:r>
      <w:r>
        <w:rPr>
          <w:sz w:val="28"/>
          <w:szCs w:val="28"/>
        </w:rPr>
        <w:t>.</w:t>
      </w:r>
    </w:p>
    <w:p w:rsidR="00D419ED" w:rsidRPr="00976810" w:rsidRDefault="00D419ED" w:rsidP="00D419ED">
      <w:pPr>
        <w:tabs>
          <w:tab w:val="left" w:pos="1080"/>
          <w:tab w:val="left" w:pos="1260"/>
        </w:tabs>
        <w:jc w:val="both"/>
        <w:rPr>
          <w:b/>
          <w:bCs/>
          <w:sz w:val="28"/>
          <w:szCs w:val="28"/>
        </w:rPr>
      </w:pPr>
      <w:r w:rsidRPr="00976810">
        <w:rPr>
          <w:sz w:val="28"/>
          <w:szCs w:val="28"/>
        </w:rPr>
        <w:t>Заключительный гала-концерт состоится в мае 2018 года (участвуют по 2 номера от каждого района).</w:t>
      </w:r>
    </w:p>
    <w:p w:rsidR="00D419ED" w:rsidRPr="00BD14F7" w:rsidRDefault="00D419ED" w:rsidP="00D419ED">
      <w:pPr>
        <w:tabs>
          <w:tab w:val="left" w:pos="1080"/>
          <w:tab w:val="left" w:pos="1260"/>
        </w:tabs>
        <w:jc w:val="both"/>
        <w:rPr>
          <w:bCs/>
          <w:sz w:val="28"/>
          <w:szCs w:val="28"/>
        </w:rPr>
      </w:pPr>
      <w:r w:rsidRPr="00BD14F7">
        <w:rPr>
          <w:sz w:val="28"/>
          <w:szCs w:val="28"/>
        </w:rPr>
        <w:t xml:space="preserve">            </w:t>
      </w:r>
      <w:r w:rsidRPr="00BD14F7">
        <w:rPr>
          <w:bCs/>
          <w:sz w:val="28"/>
          <w:szCs w:val="28"/>
        </w:rPr>
        <w:t xml:space="preserve">Номинация 5 </w:t>
      </w:r>
    </w:p>
    <w:p w:rsidR="00D419ED" w:rsidRPr="00BD14F7" w:rsidRDefault="00D419ED" w:rsidP="00D419ED">
      <w:pPr>
        <w:autoSpaceDE w:val="0"/>
        <w:autoSpaceDN w:val="0"/>
        <w:adjustRightInd w:val="0"/>
        <w:ind w:right="68"/>
        <w:jc w:val="both"/>
        <w:rPr>
          <w:bCs/>
          <w:sz w:val="28"/>
          <w:szCs w:val="28"/>
        </w:rPr>
      </w:pPr>
      <w:r w:rsidRPr="00BD14F7">
        <w:rPr>
          <w:bCs/>
          <w:sz w:val="28"/>
          <w:szCs w:val="28"/>
        </w:rPr>
        <w:t>«Подарок к юбилею»</w:t>
      </w:r>
      <w:r>
        <w:rPr>
          <w:bCs/>
          <w:sz w:val="28"/>
          <w:szCs w:val="28"/>
        </w:rPr>
        <w:t>.</w:t>
      </w:r>
    </w:p>
    <w:p w:rsidR="00D419ED" w:rsidRPr="00BD14F7" w:rsidRDefault="00D419ED" w:rsidP="00D419ED">
      <w:pPr>
        <w:tabs>
          <w:tab w:val="left" w:pos="1080"/>
          <w:tab w:val="left" w:pos="1260"/>
        </w:tabs>
        <w:ind w:firstLine="851"/>
        <w:jc w:val="both"/>
        <w:rPr>
          <w:b/>
          <w:bCs/>
          <w:sz w:val="28"/>
          <w:szCs w:val="28"/>
        </w:rPr>
      </w:pPr>
      <w:r w:rsidRPr="00976810">
        <w:rPr>
          <w:bCs/>
          <w:sz w:val="28"/>
          <w:szCs w:val="28"/>
        </w:rPr>
        <w:t>На конкурс представляются</w:t>
      </w:r>
      <w:r>
        <w:rPr>
          <w:b/>
          <w:bCs/>
          <w:sz w:val="28"/>
          <w:szCs w:val="28"/>
        </w:rPr>
        <w:t xml:space="preserve"> </w:t>
      </w:r>
      <w:r w:rsidRPr="00976810">
        <w:rPr>
          <w:bCs/>
          <w:sz w:val="28"/>
          <w:szCs w:val="28"/>
        </w:rPr>
        <w:t xml:space="preserve">коллективные и индивидуальные творческие работы детей по тематике конкурса, выполненные в технике, доступной для ребенка дошкольного возраста: акварель, графика, </w:t>
      </w:r>
      <w:proofErr w:type="spellStart"/>
      <w:r w:rsidRPr="00976810">
        <w:rPr>
          <w:bCs/>
          <w:sz w:val="28"/>
          <w:szCs w:val="28"/>
        </w:rPr>
        <w:t>декупаж</w:t>
      </w:r>
      <w:proofErr w:type="spellEnd"/>
      <w:r w:rsidRPr="00976810">
        <w:rPr>
          <w:bCs/>
          <w:sz w:val="28"/>
          <w:szCs w:val="28"/>
        </w:rPr>
        <w:t xml:space="preserve">, валяние, </w:t>
      </w:r>
      <w:proofErr w:type="spellStart"/>
      <w:r w:rsidRPr="00976810">
        <w:rPr>
          <w:bCs/>
          <w:sz w:val="28"/>
          <w:szCs w:val="28"/>
        </w:rPr>
        <w:t>ск</w:t>
      </w:r>
      <w:r>
        <w:rPr>
          <w:bCs/>
          <w:sz w:val="28"/>
          <w:szCs w:val="28"/>
        </w:rPr>
        <w:t>рап</w:t>
      </w:r>
      <w:r w:rsidRPr="00976810">
        <w:rPr>
          <w:bCs/>
          <w:sz w:val="28"/>
          <w:szCs w:val="28"/>
        </w:rPr>
        <w:t>букинг</w:t>
      </w:r>
      <w:proofErr w:type="spellEnd"/>
      <w:r w:rsidRPr="00976810">
        <w:rPr>
          <w:bCs/>
          <w:sz w:val="28"/>
          <w:szCs w:val="28"/>
        </w:rPr>
        <w:t>, глина, объемная аппликация и т. п. Это может быть коллаж, макет, рисунок, панно, открытка с изображением любимых мест Новосибирска.</w:t>
      </w:r>
    </w:p>
    <w:p w:rsidR="00D419ED" w:rsidRPr="00976810" w:rsidRDefault="00D419ED" w:rsidP="00D419ED">
      <w:pPr>
        <w:autoSpaceDE w:val="0"/>
        <w:autoSpaceDN w:val="0"/>
        <w:adjustRightInd w:val="0"/>
        <w:ind w:right="68" w:firstLine="709"/>
        <w:jc w:val="both"/>
        <w:rPr>
          <w:bCs/>
          <w:sz w:val="28"/>
          <w:szCs w:val="28"/>
        </w:rPr>
      </w:pPr>
      <w:r>
        <w:rPr>
          <w:bCs/>
          <w:sz w:val="28"/>
          <w:szCs w:val="28"/>
        </w:rPr>
        <w:t xml:space="preserve"> </w:t>
      </w:r>
      <w:r w:rsidRPr="00976810">
        <w:rPr>
          <w:bCs/>
          <w:sz w:val="28"/>
          <w:szCs w:val="28"/>
        </w:rPr>
        <w:t>Конкурсные работы оцениваются по следующим критериям:</w:t>
      </w:r>
    </w:p>
    <w:p w:rsidR="00D419ED" w:rsidRPr="00976810" w:rsidRDefault="00D419ED" w:rsidP="00D419ED">
      <w:pPr>
        <w:tabs>
          <w:tab w:val="left" w:pos="851"/>
        </w:tabs>
        <w:autoSpaceDE w:val="0"/>
        <w:autoSpaceDN w:val="0"/>
        <w:adjustRightInd w:val="0"/>
        <w:ind w:right="68"/>
        <w:jc w:val="both"/>
        <w:rPr>
          <w:bCs/>
          <w:sz w:val="28"/>
          <w:szCs w:val="28"/>
        </w:rPr>
      </w:pPr>
      <w:r>
        <w:rPr>
          <w:bCs/>
          <w:sz w:val="28"/>
          <w:szCs w:val="28"/>
        </w:rPr>
        <w:t xml:space="preserve">           </w:t>
      </w:r>
      <w:r w:rsidRPr="00976810">
        <w:rPr>
          <w:bCs/>
          <w:sz w:val="28"/>
          <w:szCs w:val="28"/>
        </w:rPr>
        <w:t>оригинальность замысла;</w:t>
      </w:r>
    </w:p>
    <w:p w:rsidR="00D419ED" w:rsidRPr="00976810" w:rsidRDefault="00D419ED" w:rsidP="00D419ED">
      <w:pPr>
        <w:autoSpaceDE w:val="0"/>
        <w:autoSpaceDN w:val="0"/>
        <w:adjustRightInd w:val="0"/>
        <w:ind w:right="68"/>
        <w:jc w:val="both"/>
        <w:rPr>
          <w:bCs/>
          <w:sz w:val="28"/>
          <w:szCs w:val="28"/>
        </w:rPr>
      </w:pPr>
      <w:r>
        <w:rPr>
          <w:bCs/>
          <w:sz w:val="28"/>
          <w:szCs w:val="28"/>
        </w:rPr>
        <w:t xml:space="preserve">           </w:t>
      </w:r>
      <w:r w:rsidRPr="00976810">
        <w:rPr>
          <w:bCs/>
          <w:sz w:val="28"/>
          <w:szCs w:val="28"/>
        </w:rPr>
        <w:t>техническое исполнение;</w:t>
      </w:r>
    </w:p>
    <w:p w:rsidR="00D419ED" w:rsidRPr="00976810" w:rsidRDefault="00D419ED" w:rsidP="00D419ED">
      <w:pPr>
        <w:tabs>
          <w:tab w:val="left" w:pos="851"/>
        </w:tabs>
        <w:autoSpaceDE w:val="0"/>
        <w:autoSpaceDN w:val="0"/>
        <w:adjustRightInd w:val="0"/>
        <w:ind w:right="68"/>
        <w:jc w:val="both"/>
        <w:rPr>
          <w:bCs/>
          <w:sz w:val="28"/>
          <w:szCs w:val="28"/>
        </w:rPr>
      </w:pPr>
      <w:r>
        <w:rPr>
          <w:bCs/>
          <w:sz w:val="28"/>
          <w:szCs w:val="28"/>
        </w:rPr>
        <w:t xml:space="preserve">           </w:t>
      </w:r>
      <w:r w:rsidRPr="00976810">
        <w:rPr>
          <w:bCs/>
          <w:sz w:val="28"/>
          <w:szCs w:val="28"/>
        </w:rPr>
        <w:t>узнаваемость изображенных объектов.</w:t>
      </w:r>
    </w:p>
    <w:p w:rsidR="00D419ED" w:rsidRPr="00976810" w:rsidRDefault="00D419ED" w:rsidP="00D419ED">
      <w:pPr>
        <w:autoSpaceDE w:val="0"/>
        <w:autoSpaceDN w:val="0"/>
        <w:adjustRightInd w:val="0"/>
        <w:ind w:right="68"/>
        <w:jc w:val="both"/>
        <w:rPr>
          <w:bCs/>
          <w:sz w:val="28"/>
          <w:szCs w:val="28"/>
        </w:rPr>
      </w:pPr>
      <w:r w:rsidRPr="00976810">
        <w:rPr>
          <w:bCs/>
          <w:sz w:val="28"/>
          <w:szCs w:val="28"/>
        </w:rPr>
        <w:t>На городско</w:t>
      </w:r>
      <w:r>
        <w:rPr>
          <w:bCs/>
          <w:sz w:val="28"/>
          <w:szCs w:val="28"/>
        </w:rPr>
        <w:t>й этап конкурса принимаются по 5 работ</w:t>
      </w:r>
      <w:r w:rsidRPr="00976810">
        <w:rPr>
          <w:bCs/>
          <w:sz w:val="28"/>
          <w:szCs w:val="28"/>
        </w:rPr>
        <w:t xml:space="preserve"> от каждого района</w:t>
      </w:r>
      <w:r w:rsidR="000D193C" w:rsidRPr="000D193C">
        <w:rPr>
          <w:bCs/>
          <w:sz w:val="28"/>
          <w:szCs w:val="28"/>
        </w:rPr>
        <w:t>/</w:t>
      </w:r>
      <w:r>
        <w:rPr>
          <w:bCs/>
          <w:sz w:val="28"/>
          <w:szCs w:val="28"/>
        </w:rPr>
        <w:t xml:space="preserve"> </w:t>
      </w:r>
      <w:r w:rsidRPr="00976810">
        <w:rPr>
          <w:bCs/>
          <w:sz w:val="28"/>
          <w:szCs w:val="28"/>
        </w:rPr>
        <w:t>округа.</w:t>
      </w:r>
    </w:p>
    <w:p w:rsidR="00D419ED" w:rsidRPr="00976810" w:rsidRDefault="00D419ED" w:rsidP="00D419ED">
      <w:pPr>
        <w:autoSpaceDE w:val="0"/>
        <w:autoSpaceDN w:val="0"/>
        <w:adjustRightInd w:val="0"/>
        <w:ind w:right="68" w:firstLine="709"/>
        <w:jc w:val="both"/>
        <w:rPr>
          <w:bCs/>
          <w:sz w:val="28"/>
          <w:szCs w:val="28"/>
        </w:rPr>
      </w:pPr>
    </w:p>
    <w:p w:rsidR="00D419ED" w:rsidRDefault="00D419ED" w:rsidP="00D419ED">
      <w:pPr>
        <w:tabs>
          <w:tab w:val="left" w:pos="567"/>
        </w:tabs>
        <w:overflowPunct w:val="0"/>
        <w:autoSpaceDE w:val="0"/>
        <w:autoSpaceDN w:val="0"/>
        <w:adjustRightInd w:val="0"/>
        <w:spacing w:line="276" w:lineRule="auto"/>
        <w:ind w:right="1"/>
        <w:jc w:val="both"/>
        <w:rPr>
          <w:color w:val="000000"/>
          <w:sz w:val="28"/>
          <w:szCs w:val="28"/>
        </w:rPr>
      </w:pPr>
    </w:p>
    <w:p w:rsidR="00D419ED" w:rsidRDefault="00D419ED" w:rsidP="00D419ED">
      <w:pPr>
        <w:tabs>
          <w:tab w:val="left" w:pos="567"/>
        </w:tabs>
        <w:overflowPunct w:val="0"/>
        <w:autoSpaceDE w:val="0"/>
        <w:autoSpaceDN w:val="0"/>
        <w:adjustRightInd w:val="0"/>
        <w:spacing w:line="276" w:lineRule="auto"/>
        <w:ind w:right="1"/>
        <w:jc w:val="both"/>
        <w:rPr>
          <w:color w:val="000000"/>
          <w:sz w:val="28"/>
          <w:szCs w:val="28"/>
        </w:rPr>
      </w:pPr>
    </w:p>
    <w:p w:rsidR="00673030" w:rsidRDefault="00673030" w:rsidP="00673030">
      <w:pPr>
        <w:overflowPunct w:val="0"/>
        <w:autoSpaceDE w:val="0"/>
        <w:autoSpaceDN w:val="0"/>
        <w:adjustRightInd w:val="0"/>
        <w:ind w:left="4678"/>
        <w:textAlignment w:val="baseline"/>
        <w:rPr>
          <w:sz w:val="28"/>
          <w:szCs w:val="28"/>
        </w:rPr>
      </w:pPr>
    </w:p>
    <w:p w:rsidR="007F509F" w:rsidRDefault="00673030" w:rsidP="00673030">
      <w:pPr>
        <w:overflowPunct w:val="0"/>
        <w:autoSpaceDE w:val="0"/>
        <w:autoSpaceDN w:val="0"/>
        <w:adjustRightInd w:val="0"/>
        <w:ind w:left="4678"/>
        <w:textAlignment w:val="baseline"/>
        <w:rPr>
          <w:sz w:val="28"/>
          <w:szCs w:val="28"/>
        </w:rPr>
      </w:pPr>
      <w:r>
        <w:rPr>
          <w:sz w:val="28"/>
          <w:szCs w:val="28"/>
        </w:rPr>
        <w:t xml:space="preserve">            </w:t>
      </w:r>
    </w:p>
    <w:p w:rsidR="00D76C31" w:rsidRDefault="00D76C31" w:rsidP="00D76C31">
      <w:pPr>
        <w:overflowPunct w:val="0"/>
        <w:autoSpaceDE w:val="0"/>
        <w:autoSpaceDN w:val="0"/>
        <w:adjustRightInd w:val="0"/>
        <w:textAlignment w:val="baseline"/>
      </w:pPr>
      <w:bookmarkStart w:id="0" w:name="_GoBack"/>
      <w:bookmarkEnd w:id="0"/>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p w:rsidR="00D76C31" w:rsidRDefault="00D76C31" w:rsidP="00D76C31">
      <w:pPr>
        <w:overflowPunct w:val="0"/>
        <w:autoSpaceDE w:val="0"/>
        <w:autoSpaceDN w:val="0"/>
        <w:adjustRightInd w:val="0"/>
        <w:textAlignment w:val="baseline"/>
      </w:pPr>
    </w:p>
    <w:sectPr w:rsidR="00D76C31" w:rsidSect="007F509F">
      <w:pgSz w:w="11906" w:h="16838"/>
      <w:pgMar w:top="851"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82" w:rsidRDefault="00411482" w:rsidP="00786BAD">
      <w:r>
        <w:separator/>
      </w:r>
    </w:p>
  </w:endnote>
  <w:endnote w:type="continuationSeparator" w:id="0">
    <w:p w:rsidR="00411482" w:rsidRDefault="00411482" w:rsidP="0078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82" w:rsidRDefault="00411482" w:rsidP="00786BAD">
      <w:r>
        <w:separator/>
      </w:r>
    </w:p>
  </w:footnote>
  <w:footnote w:type="continuationSeparator" w:id="0">
    <w:p w:rsidR="00411482" w:rsidRDefault="00411482" w:rsidP="00786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351"/>
    <w:multiLevelType w:val="hybridMultilevel"/>
    <w:tmpl w:val="39D62252"/>
    <w:lvl w:ilvl="0" w:tplc="5B5C5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7785C"/>
    <w:multiLevelType w:val="hybridMultilevel"/>
    <w:tmpl w:val="65AAA85C"/>
    <w:lvl w:ilvl="0" w:tplc="5B5C56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587EF2"/>
    <w:multiLevelType w:val="multilevel"/>
    <w:tmpl w:val="DA00B90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A6D4393"/>
    <w:multiLevelType w:val="multilevel"/>
    <w:tmpl w:val="97ECD3C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97"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4">
    <w:nsid w:val="31164E59"/>
    <w:multiLevelType w:val="hybridMultilevel"/>
    <w:tmpl w:val="D9A65C68"/>
    <w:lvl w:ilvl="0" w:tplc="5B5C561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390C4152"/>
    <w:multiLevelType w:val="hybridMultilevel"/>
    <w:tmpl w:val="2D325054"/>
    <w:lvl w:ilvl="0" w:tplc="5B5C5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0C2E0E"/>
    <w:multiLevelType w:val="hybridMultilevel"/>
    <w:tmpl w:val="020A954A"/>
    <w:lvl w:ilvl="0" w:tplc="5B5C5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445D34"/>
    <w:multiLevelType w:val="hybridMultilevel"/>
    <w:tmpl w:val="2F1CA58E"/>
    <w:lvl w:ilvl="0" w:tplc="FA74EC9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B30F53"/>
    <w:multiLevelType w:val="multilevel"/>
    <w:tmpl w:val="373ED1B4"/>
    <w:lvl w:ilvl="0">
      <w:start w:val="3"/>
      <w:numFmt w:val="decimal"/>
      <w:lvlText w:val="%1."/>
      <w:lvlJc w:val="left"/>
      <w:pPr>
        <w:ind w:left="450" w:hanging="450"/>
      </w:pPr>
      <w:rPr>
        <w:rFonts w:hint="default"/>
      </w:rPr>
    </w:lvl>
    <w:lvl w:ilvl="1">
      <w:start w:val="5"/>
      <w:numFmt w:val="decimal"/>
      <w:lvlText w:val="%1.%2."/>
      <w:lvlJc w:val="left"/>
      <w:pPr>
        <w:ind w:left="1565" w:hanging="720"/>
      </w:pPr>
      <w:rPr>
        <w:rFonts w:hint="default"/>
      </w:rPr>
    </w:lvl>
    <w:lvl w:ilvl="2">
      <w:start w:val="1"/>
      <w:numFmt w:val="decimal"/>
      <w:lvlText w:val="%1.%2.%3."/>
      <w:lvlJc w:val="left"/>
      <w:pPr>
        <w:ind w:left="2410" w:hanging="72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665" w:hanging="1440"/>
      </w:pPr>
      <w:rPr>
        <w:rFonts w:hint="default"/>
      </w:rPr>
    </w:lvl>
    <w:lvl w:ilvl="6">
      <w:start w:val="1"/>
      <w:numFmt w:val="decimal"/>
      <w:lvlText w:val="%1.%2.%3.%4.%5.%6.%7."/>
      <w:lvlJc w:val="left"/>
      <w:pPr>
        <w:ind w:left="6870" w:hanging="1800"/>
      </w:pPr>
      <w:rPr>
        <w:rFonts w:hint="default"/>
      </w:rPr>
    </w:lvl>
    <w:lvl w:ilvl="7">
      <w:start w:val="1"/>
      <w:numFmt w:val="decimal"/>
      <w:lvlText w:val="%1.%2.%3.%4.%5.%6.%7.%8."/>
      <w:lvlJc w:val="left"/>
      <w:pPr>
        <w:ind w:left="7715" w:hanging="1800"/>
      </w:pPr>
      <w:rPr>
        <w:rFonts w:hint="default"/>
      </w:rPr>
    </w:lvl>
    <w:lvl w:ilvl="8">
      <w:start w:val="1"/>
      <w:numFmt w:val="decimal"/>
      <w:lvlText w:val="%1.%2.%3.%4.%5.%6.%7.%8.%9."/>
      <w:lvlJc w:val="left"/>
      <w:pPr>
        <w:ind w:left="8920" w:hanging="2160"/>
      </w:pPr>
      <w:rPr>
        <w:rFonts w:hint="default"/>
      </w:rPr>
    </w:lvl>
  </w:abstractNum>
  <w:abstractNum w:abstractNumId="9">
    <w:nsid w:val="5E077052"/>
    <w:multiLevelType w:val="multilevel"/>
    <w:tmpl w:val="31E204D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F100E51"/>
    <w:multiLevelType w:val="hybridMultilevel"/>
    <w:tmpl w:val="F9AE0B46"/>
    <w:lvl w:ilvl="0" w:tplc="5B5C5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4"/>
  </w:num>
  <w:num w:numId="6">
    <w:abstractNumId w:val="5"/>
  </w:num>
  <w:num w:numId="7">
    <w:abstractNumId w:val="1"/>
  </w:num>
  <w:num w:numId="8">
    <w:abstractNumId w:val="1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E"/>
    <w:rsid w:val="00005466"/>
    <w:rsid w:val="00010CCA"/>
    <w:rsid w:val="0002604E"/>
    <w:rsid w:val="00054F69"/>
    <w:rsid w:val="000A124F"/>
    <w:rsid w:val="000A74F5"/>
    <w:rsid w:val="000D193C"/>
    <w:rsid w:val="000D617B"/>
    <w:rsid w:val="00130AA8"/>
    <w:rsid w:val="00143395"/>
    <w:rsid w:val="00187AAB"/>
    <w:rsid w:val="001B00AC"/>
    <w:rsid w:val="001B3635"/>
    <w:rsid w:val="001B59A9"/>
    <w:rsid w:val="001D06B8"/>
    <w:rsid w:val="001E10E5"/>
    <w:rsid w:val="00213908"/>
    <w:rsid w:val="002F01E6"/>
    <w:rsid w:val="002F0938"/>
    <w:rsid w:val="00306E0C"/>
    <w:rsid w:val="00360F75"/>
    <w:rsid w:val="00364B93"/>
    <w:rsid w:val="003777D3"/>
    <w:rsid w:val="00386430"/>
    <w:rsid w:val="0039501F"/>
    <w:rsid w:val="003D670C"/>
    <w:rsid w:val="00411482"/>
    <w:rsid w:val="004357C1"/>
    <w:rsid w:val="0043724A"/>
    <w:rsid w:val="00440A8E"/>
    <w:rsid w:val="00460FCB"/>
    <w:rsid w:val="00492894"/>
    <w:rsid w:val="0049763D"/>
    <w:rsid w:val="004B3B5C"/>
    <w:rsid w:val="004C002D"/>
    <w:rsid w:val="004E1AC7"/>
    <w:rsid w:val="004E51FC"/>
    <w:rsid w:val="0050324A"/>
    <w:rsid w:val="00554827"/>
    <w:rsid w:val="005C4D44"/>
    <w:rsid w:val="00616B82"/>
    <w:rsid w:val="00640FCD"/>
    <w:rsid w:val="00673030"/>
    <w:rsid w:val="00674D09"/>
    <w:rsid w:val="006A79DA"/>
    <w:rsid w:val="006C000C"/>
    <w:rsid w:val="006D5623"/>
    <w:rsid w:val="006E2813"/>
    <w:rsid w:val="00701898"/>
    <w:rsid w:val="00737F21"/>
    <w:rsid w:val="00773B8A"/>
    <w:rsid w:val="00776681"/>
    <w:rsid w:val="00786BAD"/>
    <w:rsid w:val="007C1E6D"/>
    <w:rsid w:val="007F509F"/>
    <w:rsid w:val="007F737B"/>
    <w:rsid w:val="007F78F6"/>
    <w:rsid w:val="00813F48"/>
    <w:rsid w:val="00855F5A"/>
    <w:rsid w:val="00876B4D"/>
    <w:rsid w:val="00877301"/>
    <w:rsid w:val="008774CE"/>
    <w:rsid w:val="008A4EC3"/>
    <w:rsid w:val="008B024B"/>
    <w:rsid w:val="008D763A"/>
    <w:rsid w:val="009117BA"/>
    <w:rsid w:val="00962F28"/>
    <w:rsid w:val="00970A7E"/>
    <w:rsid w:val="009834E6"/>
    <w:rsid w:val="009A3850"/>
    <w:rsid w:val="009A4145"/>
    <w:rsid w:val="009B31E2"/>
    <w:rsid w:val="00A027BA"/>
    <w:rsid w:val="00A15A83"/>
    <w:rsid w:val="00A367CE"/>
    <w:rsid w:val="00A40CB6"/>
    <w:rsid w:val="00A447F2"/>
    <w:rsid w:val="00A73B5A"/>
    <w:rsid w:val="00A87A24"/>
    <w:rsid w:val="00B146CE"/>
    <w:rsid w:val="00B320F1"/>
    <w:rsid w:val="00B44A51"/>
    <w:rsid w:val="00B538F9"/>
    <w:rsid w:val="00BB37FC"/>
    <w:rsid w:val="00BD14F7"/>
    <w:rsid w:val="00BD3BDB"/>
    <w:rsid w:val="00BF514C"/>
    <w:rsid w:val="00C6775A"/>
    <w:rsid w:val="00C764A3"/>
    <w:rsid w:val="00CE401C"/>
    <w:rsid w:val="00D02398"/>
    <w:rsid w:val="00D07B06"/>
    <w:rsid w:val="00D27036"/>
    <w:rsid w:val="00D31BAE"/>
    <w:rsid w:val="00D419ED"/>
    <w:rsid w:val="00D43B29"/>
    <w:rsid w:val="00D76C31"/>
    <w:rsid w:val="00DE63B0"/>
    <w:rsid w:val="00DE6943"/>
    <w:rsid w:val="00E32931"/>
    <w:rsid w:val="00E354DD"/>
    <w:rsid w:val="00E6347E"/>
    <w:rsid w:val="00E75F8B"/>
    <w:rsid w:val="00E82997"/>
    <w:rsid w:val="00F20E34"/>
    <w:rsid w:val="00F2322C"/>
    <w:rsid w:val="00F94E14"/>
    <w:rsid w:val="00FC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146CE"/>
    <w:rPr>
      <w:i/>
      <w:iCs/>
    </w:rPr>
  </w:style>
  <w:style w:type="character" w:customStyle="1" w:styleId="submenu-table">
    <w:name w:val="submenu-table"/>
    <w:rsid w:val="009117BA"/>
  </w:style>
  <w:style w:type="paragraph" w:styleId="a4">
    <w:name w:val="Balloon Text"/>
    <w:basedOn w:val="a"/>
    <w:link w:val="a5"/>
    <w:uiPriority w:val="99"/>
    <w:semiHidden/>
    <w:unhideWhenUsed/>
    <w:rsid w:val="006C000C"/>
    <w:rPr>
      <w:rFonts w:ascii="Tahoma" w:hAnsi="Tahoma" w:cs="Tahoma"/>
      <w:sz w:val="16"/>
      <w:szCs w:val="16"/>
    </w:rPr>
  </w:style>
  <w:style w:type="character" w:customStyle="1" w:styleId="a5">
    <w:name w:val="Текст выноски Знак"/>
    <w:basedOn w:val="a0"/>
    <w:link w:val="a4"/>
    <w:uiPriority w:val="99"/>
    <w:semiHidden/>
    <w:rsid w:val="006C000C"/>
    <w:rPr>
      <w:rFonts w:ascii="Tahoma" w:eastAsia="Times New Roman" w:hAnsi="Tahoma" w:cs="Tahoma"/>
      <w:sz w:val="16"/>
      <w:szCs w:val="16"/>
      <w:lang w:eastAsia="ru-RU"/>
    </w:rPr>
  </w:style>
  <w:style w:type="paragraph" w:styleId="a6">
    <w:name w:val="List Paragraph"/>
    <w:basedOn w:val="a"/>
    <w:uiPriority w:val="34"/>
    <w:qFormat/>
    <w:rsid w:val="002F0938"/>
    <w:pPr>
      <w:ind w:left="720"/>
      <w:contextualSpacing/>
    </w:pPr>
  </w:style>
  <w:style w:type="paragraph" w:styleId="a7">
    <w:name w:val="header"/>
    <w:basedOn w:val="a"/>
    <w:link w:val="a8"/>
    <w:uiPriority w:val="99"/>
    <w:unhideWhenUsed/>
    <w:rsid w:val="00786BAD"/>
    <w:pPr>
      <w:tabs>
        <w:tab w:val="center" w:pos="4677"/>
        <w:tab w:val="right" w:pos="9355"/>
      </w:tabs>
    </w:pPr>
  </w:style>
  <w:style w:type="character" w:customStyle="1" w:styleId="a8">
    <w:name w:val="Верхний колонтитул Знак"/>
    <w:basedOn w:val="a0"/>
    <w:link w:val="a7"/>
    <w:uiPriority w:val="99"/>
    <w:rsid w:val="00786BA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86BAD"/>
    <w:pPr>
      <w:tabs>
        <w:tab w:val="center" w:pos="4677"/>
        <w:tab w:val="right" w:pos="9355"/>
      </w:tabs>
    </w:pPr>
  </w:style>
  <w:style w:type="character" w:customStyle="1" w:styleId="aa">
    <w:name w:val="Нижний колонтитул Знак"/>
    <w:basedOn w:val="a0"/>
    <w:link w:val="a9"/>
    <w:uiPriority w:val="99"/>
    <w:rsid w:val="00786BAD"/>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8D76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146CE"/>
    <w:rPr>
      <w:i/>
      <w:iCs/>
    </w:rPr>
  </w:style>
  <w:style w:type="character" w:customStyle="1" w:styleId="submenu-table">
    <w:name w:val="submenu-table"/>
    <w:rsid w:val="009117BA"/>
  </w:style>
  <w:style w:type="paragraph" w:styleId="a4">
    <w:name w:val="Balloon Text"/>
    <w:basedOn w:val="a"/>
    <w:link w:val="a5"/>
    <w:uiPriority w:val="99"/>
    <w:semiHidden/>
    <w:unhideWhenUsed/>
    <w:rsid w:val="006C000C"/>
    <w:rPr>
      <w:rFonts w:ascii="Tahoma" w:hAnsi="Tahoma" w:cs="Tahoma"/>
      <w:sz w:val="16"/>
      <w:szCs w:val="16"/>
    </w:rPr>
  </w:style>
  <w:style w:type="character" w:customStyle="1" w:styleId="a5">
    <w:name w:val="Текст выноски Знак"/>
    <w:basedOn w:val="a0"/>
    <w:link w:val="a4"/>
    <w:uiPriority w:val="99"/>
    <w:semiHidden/>
    <w:rsid w:val="006C000C"/>
    <w:rPr>
      <w:rFonts w:ascii="Tahoma" w:eastAsia="Times New Roman" w:hAnsi="Tahoma" w:cs="Tahoma"/>
      <w:sz w:val="16"/>
      <w:szCs w:val="16"/>
      <w:lang w:eastAsia="ru-RU"/>
    </w:rPr>
  </w:style>
  <w:style w:type="paragraph" w:styleId="a6">
    <w:name w:val="List Paragraph"/>
    <w:basedOn w:val="a"/>
    <w:uiPriority w:val="34"/>
    <w:qFormat/>
    <w:rsid w:val="002F0938"/>
    <w:pPr>
      <w:ind w:left="720"/>
      <w:contextualSpacing/>
    </w:pPr>
  </w:style>
  <w:style w:type="paragraph" w:styleId="a7">
    <w:name w:val="header"/>
    <w:basedOn w:val="a"/>
    <w:link w:val="a8"/>
    <w:uiPriority w:val="99"/>
    <w:unhideWhenUsed/>
    <w:rsid w:val="00786BAD"/>
    <w:pPr>
      <w:tabs>
        <w:tab w:val="center" w:pos="4677"/>
        <w:tab w:val="right" w:pos="9355"/>
      </w:tabs>
    </w:pPr>
  </w:style>
  <w:style w:type="character" w:customStyle="1" w:styleId="a8">
    <w:name w:val="Верхний колонтитул Знак"/>
    <w:basedOn w:val="a0"/>
    <w:link w:val="a7"/>
    <w:uiPriority w:val="99"/>
    <w:rsid w:val="00786BA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86BAD"/>
    <w:pPr>
      <w:tabs>
        <w:tab w:val="center" w:pos="4677"/>
        <w:tab w:val="right" w:pos="9355"/>
      </w:tabs>
    </w:pPr>
  </w:style>
  <w:style w:type="character" w:customStyle="1" w:styleId="aa">
    <w:name w:val="Нижний колонтитул Знак"/>
    <w:basedOn w:val="a0"/>
    <w:link w:val="a9"/>
    <w:uiPriority w:val="99"/>
    <w:rsid w:val="00786BAD"/>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8D76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B350-9D97-402D-9B69-B997B7BF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Мелькова Вера Александровна</dc:creator>
  <cp:lastModifiedBy>гцро</cp:lastModifiedBy>
  <cp:revision>35</cp:revision>
  <cp:lastPrinted>2017-11-20T08:02:00Z</cp:lastPrinted>
  <dcterms:created xsi:type="dcterms:W3CDTF">2017-11-15T05:27:00Z</dcterms:created>
  <dcterms:modified xsi:type="dcterms:W3CDTF">2018-02-27T02:51:00Z</dcterms:modified>
</cp:coreProperties>
</file>