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5" w:rsidRDefault="00A43F85" w:rsidP="00677C7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ПЛАН РАБОТЫ</w:t>
      </w:r>
    </w:p>
    <w:p w:rsidR="00934F75" w:rsidRDefault="00A43F8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Территориальной группы методистов в </w:t>
      </w:r>
      <w:r>
        <w:rPr>
          <w:rFonts w:ascii="Arial" w:eastAsia="Arial" w:hAnsi="Arial" w:cs="Arial"/>
          <w:b/>
          <w:i/>
          <w:sz w:val="28"/>
          <w:szCs w:val="28"/>
        </w:rPr>
        <w:t>Ленинском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районе, округе</w:t>
      </w:r>
    </w:p>
    <w:p w:rsidR="00934F75" w:rsidRDefault="00A43F8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на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сентябрь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201</w:t>
      </w:r>
      <w:r>
        <w:rPr>
          <w:rFonts w:ascii="Arial" w:eastAsia="Arial" w:hAnsi="Arial" w:cs="Arial"/>
          <w:b/>
          <w:i/>
          <w:sz w:val="28"/>
          <w:szCs w:val="28"/>
        </w:rPr>
        <w:t xml:space="preserve">9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года</w:t>
      </w:r>
    </w:p>
    <w:p w:rsidR="00934F75" w:rsidRDefault="00934F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7"/>
        <w:gridCol w:w="3961"/>
        <w:gridCol w:w="2175"/>
        <w:gridCol w:w="1725"/>
        <w:gridCol w:w="2025"/>
      </w:tblGrid>
      <w:tr w:rsidR="00934F75">
        <w:trPr>
          <w:trHeight w:val="1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Место</w:t>
            </w:r>
          </w:p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4F75">
        <w:trPr>
          <w:trHeight w:val="140"/>
          <w:jc w:val="center"/>
        </w:trPr>
        <w:tc>
          <w:tcPr>
            <w:tcW w:w="10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I. Координация деятельности и организационные вопросы</w:t>
            </w:r>
          </w:p>
        </w:tc>
      </w:tr>
      <w:tr w:rsidR="00934F75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934F75" w:rsidRDefault="00A43F85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Участие в   Дне Знаний</w:t>
            </w:r>
          </w:p>
        </w:tc>
        <w:tc>
          <w:tcPr>
            <w:tcW w:w="2175" w:type="dxa"/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25" w:type="dxa"/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025" w:type="dxa"/>
          </w:tcPr>
          <w:p w:rsidR="00934F75" w:rsidRDefault="00A43F8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934F75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заявки на курсы ПК при ГЦРО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05.09.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934F75" w:rsidTr="00677C7D">
        <w:trPr>
          <w:trHeight w:val="1387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Сдача содержательных материалов школьного этапа Всероссийской олимпиады школьников по географии, ОБЖ, французскому языку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МКУДПО </w:t>
            </w:r>
            <w:r w:rsidR="00677C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ГЦРО</w:t>
            </w:r>
            <w:r w:rsidR="00677C7D">
              <w:rPr>
                <w:sz w:val="24"/>
                <w:szCs w:val="24"/>
              </w:rPr>
              <w:t>»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05.09.</w:t>
            </w:r>
          </w:p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934F75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C7D">
              <w:rPr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934F75" w:rsidRDefault="00A43F85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Организация мероприятий по проведению школьного этапа ВКС </w:t>
            </w:r>
          </w:p>
        </w:tc>
        <w:tc>
          <w:tcPr>
            <w:tcW w:w="2175" w:type="dxa"/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ТГМ,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ОО района</w:t>
            </w:r>
          </w:p>
          <w:p w:rsidR="00934F75" w:rsidRDefault="00934F7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25" w:type="dxa"/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934F75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7C7D">
              <w:rPr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934F75" w:rsidRDefault="00A43F85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Участие в формировании муниципального жюри ВКС</w:t>
            </w:r>
          </w:p>
        </w:tc>
        <w:tc>
          <w:tcPr>
            <w:tcW w:w="2175" w:type="dxa"/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25" w:type="dxa"/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934F75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информационного письма о проведении районного этапа городской научно - практической конференции школьников “Сибирь” 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934F75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банка данных о педагогических кадрах ОУ, ДОУ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Формирование плана работы РМО учителей математики по  реализации  проекта «Реализация Концепции развития математического образования в образовательных организациях города Новосибирска»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МКУДПО “ГЦРО”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Формирование списка мероприятий в годовой план по реализации работы инновационных, стажировочных  площадок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34F75" w:rsidRDefault="00A43F85" w:rsidP="00677C7D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методистов, курирующих олимпиадное движение в ОУ района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МКУДПО “ГЦРО”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для ответственных за проведение Всероссийской олимпиады школьников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934F75" w:rsidTr="00677C7D">
        <w:trPr>
          <w:trHeight w:val="454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методистов  на школьный этап ВсОШ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934F75" w:rsidTr="00677C7D">
        <w:trPr>
          <w:trHeight w:val="1871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информационного письма и положения о проведении районного конкурса «Профессионал  года» в номинациях “Учитель года”, “Воспитатель года”, “Педагогический дебют”, “Классный руководитель года”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16.09.2019 г.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934F75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обработка материалов для    планирования методической работы на 2019/2020 учебный год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методисты</w:t>
            </w:r>
          </w:p>
        </w:tc>
      </w:tr>
      <w:tr w:rsidR="00934F75">
        <w:trPr>
          <w:trHeight w:val="140"/>
          <w:jc w:val="center"/>
        </w:trPr>
        <w:tc>
          <w:tcPr>
            <w:tcW w:w="10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II. Методическая деятельность. Инновационная деятельность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преподавателей - организаторов ОБЖ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215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17.09.2019</w:t>
            </w:r>
            <w:r w:rsidR="00677C7D">
              <w:rPr>
                <w:sz w:val="24"/>
                <w:szCs w:val="24"/>
              </w:rPr>
              <w:t>г.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spacing w:before="240" w:after="240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преподавателей ОРКСЭ  в рамках августовской конференции работников образования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18.09.2019 г. 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  <w:p w:rsidR="00934F75" w:rsidRDefault="00934F75">
            <w:pPr>
              <w:pStyle w:val="normal"/>
              <w:rPr>
                <w:sz w:val="24"/>
                <w:szCs w:val="24"/>
              </w:rPr>
            </w:pP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семинар для старших воспитателей ДОО “Новое в нормативно-правовой базе</w:t>
            </w:r>
          </w:p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методической службы ДОО”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 г.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РМО учителей предметной области “Искусство” </w:t>
            </w:r>
            <w:r w:rsidR="00677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“Особенности работы с одаренными детьми при подготовки их к олимпиадам и конкурсам разного уровня”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 г. 15.00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учителей технологии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 библиотекарей школ “Разработка положения конкурса- фестиваля чтецов”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ИЭЛ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spacing w:before="240" w:after="240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 географии “Внеурочная деятельность по географии в контексте реализации федерального проекта “Успех каждого ребёнка”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spacing w:before="240" w:after="240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учителей физической культуры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Расширенное заседание районного методического совета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 г.</w:t>
            </w:r>
          </w:p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педагогов-психологов школ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№92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spacing w:after="240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- совещание для заместителей директора по УВР и НМР «Приоритетные направления методической работы в новом </w:t>
            </w:r>
            <w:r>
              <w:rPr>
                <w:sz w:val="24"/>
                <w:szCs w:val="24"/>
              </w:rPr>
              <w:lastRenderedPageBreak/>
              <w:t>учебном году»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 проведения будет объявлено дополнительно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26.09. 2019</w:t>
            </w:r>
          </w:p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34F75" w:rsidRDefault="00A43F85" w:rsidP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Работа городских методических объединений педагогических работников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34F75" w:rsidTr="00677C7D">
        <w:trPr>
          <w:trHeight w:val="2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IV. Массовые мероприятия для детей и педагогов. Конкурсы. Олимпиады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934F75" w:rsidRDefault="00A43F85" w:rsidP="00677C7D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175" w:type="dxa"/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района</w:t>
            </w:r>
          </w:p>
        </w:tc>
        <w:tc>
          <w:tcPr>
            <w:tcW w:w="1725" w:type="dxa"/>
          </w:tcPr>
          <w:p w:rsidR="00934F75" w:rsidRDefault="00A43F85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03.09-18.09.2019 г.</w:t>
            </w:r>
          </w:p>
        </w:tc>
        <w:tc>
          <w:tcPr>
            <w:tcW w:w="2025" w:type="dxa"/>
          </w:tcPr>
          <w:p w:rsidR="00934F75" w:rsidRDefault="00A43F85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  <w:p w:rsidR="00934F75" w:rsidRDefault="00A43F85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ВсОШ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 района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ind w:left="-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 w:rsidP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района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27.09.2019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F75" w:rsidRDefault="00A43F85" w:rsidP="00677C7D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34F75" w:rsidRDefault="00A43F85" w:rsidP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III. Ведение сайта. Обеспечение открытости и доступности информации.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сайтом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934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34F75" w:rsidTr="00677C7D">
        <w:trPr>
          <w:trHeight w:val="2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V. Обобщение, систематизация и анализ информации.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934F75" w:rsidRDefault="00A43F8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информационно-аналитической      справки об участии во ВКС</w:t>
            </w:r>
          </w:p>
        </w:tc>
        <w:tc>
          <w:tcPr>
            <w:tcW w:w="2175" w:type="dxa"/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</w:tcPr>
          <w:p w:rsidR="00934F75" w:rsidRDefault="00A43F85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28.09.2019 </w:t>
            </w:r>
          </w:p>
        </w:tc>
        <w:tc>
          <w:tcPr>
            <w:tcW w:w="2025" w:type="dxa"/>
          </w:tcPr>
          <w:p w:rsidR="00934F75" w:rsidRDefault="00A43F8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934F75" w:rsidTr="00677C7D">
        <w:trPr>
          <w:trHeight w:val="2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34F75" w:rsidRDefault="00A43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VI. Консультационная деятельность</w:t>
            </w:r>
          </w:p>
        </w:tc>
      </w:tr>
      <w:tr w:rsidR="00677C7D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 ОО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14.00-17.00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</w:t>
            </w:r>
          </w:p>
          <w:p w:rsidR="00677C7D" w:rsidRDefault="00677C7D" w:rsidP="00677C7D">
            <w:pPr>
              <w:pStyle w:val="normal"/>
              <w:rPr>
                <w:sz w:val="24"/>
                <w:szCs w:val="24"/>
              </w:rPr>
            </w:pPr>
          </w:p>
        </w:tc>
      </w:tr>
      <w:tr w:rsidR="00677C7D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 ДОО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677C7D" w:rsidRDefault="00677C7D" w:rsidP="00677C7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677C7D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 w:rsidP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677C7D" w:rsidRDefault="00677C7D" w:rsidP="00677C7D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175" w:type="dxa"/>
          </w:tcPr>
          <w:p w:rsidR="00677C7D" w:rsidRDefault="00677C7D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</w:tcPr>
          <w:p w:rsidR="00677C7D" w:rsidRDefault="00677C7D" w:rsidP="00677C7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</w:tcPr>
          <w:p w:rsidR="00677C7D" w:rsidRDefault="00677C7D" w:rsidP="00677C7D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677C7D" w:rsidTr="00677C7D">
        <w:trPr>
          <w:trHeight w:val="2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VII. Редакционно-издательская деятельность</w:t>
            </w:r>
          </w:p>
        </w:tc>
      </w:tr>
      <w:tr w:rsidR="00677C7D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в газету «Дошкольный вестник»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</w:tcPr>
          <w:p w:rsidR="00677C7D" w:rsidRDefault="00677C7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677C7D" w:rsidTr="00677C7D">
        <w:trPr>
          <w:trHeight w:val="2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статьи об августовской районной конференции работников образования в журнал “Педагогическое обозрение”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D" w:rsidRDefault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10.09.2019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677C7D" w:rsidRDefault="00677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</w:tbl>
    <w:p w:rsidR="00934F75" w:rsidRDefault="00934F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34F75" w:rsidRDefault="00A43F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Старший методист – руководитель ТГМ МКУДПО «ГЦРО» </w:t>
      </w:r>
    </w:p>
    <w:p w:rsidR="00934F75" w:rsidRDefault="00A43F85">
      <w:pPr>
        <w:pStyle w:val="normal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 xml:space="preserve">Ленинском </w:t>
      </w:r>
      <w:r>
        <w:rPr>
          <w:color w:val="000000"/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Климова Л.Ю.</w:t>
      </w:r>
    </w:p>
    <w:p w:rsidR="00934F75" w:rsidRDefault="00A43F85">
      <w:pPr>
        <w:pStyle w:val="normal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34F75" w:rsidRDefault="00934F7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:rsidR="00934F75" w:rsidRDefault="00934F7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FFFF"/>
          <w:sz w:val="28"/>
          <w:szCs w:val="28"/>
          <w:u w:val="single"/>
        </w:rPr>
      </w:pPr>
    </w:p>
    <w:sectPr w:rsidR="00934F75" w:rsidSect="00934F75">
      <w:footerReference w:type="even" r:id="rId6"/>
      <w:footerReference w:type="default" r:id="rId7"/>
      <w:pgSz w:w="11906" w:h="16838"/>
      <w:pgMar w:top="1021" w:right="851" w:bottom="102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85" w:rsidRDefault="00A43F85" w:rsidP="00934F75">
      <w:r>
        <w:separator/>
      </w:r>
    </w:p>
  </w:endnote>
  <w:endnote w:type="continuationSeparator" w:id="1">
    <w:p w:rsidR="00A43F85" w:rsidRDefault="00A43F85" w:rsidP="0093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5" w:rsidRDefault="00934F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A43F85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934F75" w:rsidRDefault="00934F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5" w:rsidRDefault="00934F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43F85">
      <w:rPr>
        <w:color w:val="000000"/>
        <w:sz w:val="24"/>
        <w:szCs w:val="24"/>
      </w:rPr>
      <w:instrText>PAGE</w:instrText>
    </w:r>
    <w:r w:rsidR="00677C7D">
      <w:rPr>
        <w:color w:val="000000"/>
        <w:sz w:val="24"/>
        <w:szCs w:val="24"/>
      </w:rPr>
      <w:fldChar w:fldCharType="separate"/>
    </w:r>
    <w:r w:rsidR="003B64E7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934F75" w:rsidRDefault="00934F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Comic Sans MS" w:eastAsia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85" w:rsidRDefault="00A43F85" w:rsidP="00934F75">
      <w:r>
        <w:separator/>
      </w:r>
    </w:p>
  </w:footnote>
  <w:footnote w:type="continuationSeparator" w:id="1">
    <w:p w:rsidR="00A43F85" w:rsidRDefault="00A43F85" w:rsidP="00934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F75"/>
    <w:rsid w:val="003B64E7"/>
    <w:rsid w:val="00677C7D"/>
    <w:rsid w:val="00934F75"/>
    <w:rsid w:val="00A4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34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34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34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34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34F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34F7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4F75"/>
  </w:style>
  <w:style w:type="table" w:customStyle="1" w:styleId="TableNormal">
    <w:name w:val="Table Normal"/>
    <w:rsid w:val="00934F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34F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34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34F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2019-09-02T02:18:00Z</dcterms:created>
  <dcterms:modified xsi:type="dcterms:W3CDTF">2019-09-02T02:18:00Z</dcterms:modified>
</cp:coreProperties>
</file>