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52" w:rsidRDefault="00284B8B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>ПЛАН РАБОТЫ</w:t>
      </w:r>
    </w:p>
    <w:p w:rsidR="00101E52" w:rsidRDefault="00284B8B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Территориальной группы методистов в </w:t>
      </w:r>
      <w:r>
        <w:rPr>
          <w:rFonts w:ascii="Arial" w:eastAsia="Arial" w:hAnsi="Arial" w:cs="Arial"/>
          <w:b/>
          <w:i/>
          <w:sz w:val="28"/>
          <w:szCs w:val="28"/>
        </w:rPr>
        <w:t>Ленинском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районе, округе</w:t>
      </w:r>
    </w:p>
    <w:p w:rsidR="00101E52" w:rsidRDefault="00284B8B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на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октябрь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201</w:t>
      </w:r>
      <w:r>
        <w:rPr>
          <w:rFonts w:ascii="Arial" w:eastAsia="Arial" w:hAnsi="Arial" w:cs="Arial"/>
          <w:b/>
          <w:i/>
          <w:sz w:val="28"/>
          <w:szCs w:val="28"/>
        </w:rPr>
        <w:t xml:space="preserve">9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года</w:t>
      </w:r>
    </w:p>
    <w:p w:rsidR="00101E52" w:rsidRDefault="00101E52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5"/>
        <w:gridCol w:w="4050"/>
        <w:gridCol w:w="2205"/>
        <w:gridCol w:w="1755"/>
        <w:gridCol w:w="1995"/>
      </w:tblGrid>
      <w:tr w:rsidR="00101E52">
        <w:trPr>
          <w:trHeight w:val="8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Место</w:t>
            </w:r>
          </w:p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01E52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E52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I. Координация деятельности и организационные вопросы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 xml:space="preserve"> Контроль посещаемости курсов и семинаров </w:t>
            </w:r>
          </w:p>
        </w:tc>
        <w:tc>
          <w:tcPr>
            <w:tcW w:w="2205" w:type="dxa"/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ТГМ </w:t>
            </w:r>
          </w:p>
        </w:tc>
        <w:tc>
          <w:tcPr>
            <w:tcW w:w="1755" w:type="dxa"/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95" w:type="dxa"/>
          </w:tcPr>
          <w:p w:rsidR="00101E52" w:rsidRPr="00FA34C9" w:rsidRDefault="00284B8B" w:rsidP="00FA34C9">
            <w:pPr>
              <w:pStyle w:val="normal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Акимова О.В. 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Формирование состава жюри  для проверки олимпиадных заданий районного этапа городской олимпиады по информационным технологиям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10.10-14.10. 2019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Шестакова Е.В.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Определение базовых площадок для проведения районного этапа городской олимпиады по информационным технологиям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10.10-14.10. 2019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Шестакова Е.В.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Формирование состава жюри для проверки олимпиадных заданий  муниципального этапа Всероссийской олимпиады школьников</w:t>
            </w:r>
          </w:p>
        </w:tc>
        <w:tc>
          <w:tcPr>
            <w:tcW w:w="2205" w:type="dxa"/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14.10-31.10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2019</w:t>
            </w:r>
          </w:p>
        </w:tc>
        <w:tc>
          <w:tcPr>
            <w:tcW w:w="1995" w:type="dxa"/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Ворфоломеева И.П.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  <w:highlight w:val="white"/>
              </w:rPr>
              <w:t>Определение базовых площадок для  проведения  муниципального этапа Всероссийской олимпиады школьников по каждому общеобразовательному предмету</w:t>
            </w:r>
          </w:p>
        </w:tc>
        <w:tc>
          <w:tcPr>
            <w:tcW w:w="2205" w:type="dxa"/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14.10-31.10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2019</w:t>
            </w:r>
          </w:p>
        </w:tc>
        <w:tc>
          <w:tcPr>
            <w:tcW w:w="1995" w:type="dxa"/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Ворфоломеева И.П.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  <w:highlight w:val="white"/>
              </w:rPr>
              <w:t>Контроль посещаемости  городских семинаров “Подготовка к ЕГЭ 2020 года”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Ворфоломеева И.П.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Проведение этапов профессиональных конкурсов в соответствии с положением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jc w:val="center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ОО района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Климова Л.Ю.</w:t>
            </w:r>
          </w:p>
          <w:p w:rsidR="00101E52" w:rsidRPr="00FA34C9" w:rsidRDefault="00284B8B" w:rsidP="00FA34C9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Строкова Т.А.</w:t>
            </w:r>
          </w:p>
          <w:p w:rsidR="00101E52" w:rsidRPr="00FA34C9" w:rsidRDefault="00284B8B" w:rsidP="00FA34C9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Светоносова М.В.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Формирование базы данных участников районного конкурса “Профессионал года - 2019”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jc w:val="center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до </w:t>
            </w:r>
            <w:r w:rsidR="00FA34C9" w:rsidRPr="00FA34C9">
              <w:rPr>
                <w:sz w:val="24"/>
                <w:szCs w:val="24"/>
              </w:rPr>
              <w:t>15</w:t>
            </w:r>
            <w:r w:rsidRPr="00FA34C9">
              <w:rPr>
                <w:sz w:val="24"/>
                <w:szCs w:val="24"/>
              </w:rPr>
              <w:t>.10.2019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Климова Л.Ю.</w:t>
            </w:r>
          </w:p>
          <w:p w:rsidR="00101E52" w:rsidRPr="00FA34C9" w:rsidRDefault="00284B8B" w:rsidP="00FA34C9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Строкова Т.А.</w:t>
            </w:r>
          </w:p>
          <w:p w:rsidR="00101E52" w:rsidRPr="00FA34C9" w:rsidRDefault="00284B8B" w:rsidP="00FA34C9">
            <w:pPr>
              <w:pStyle w:val="normal"/>
              <w:rPr>
                <w:rFonts w:eastAsia="Quattrocento"/>
                <w:sz w:val="24"/>
                <w:szCs w:val="24"/>
              </w:rPr>
            </w:pPr>
            <w:r w:rsidRPr="00FA34C9">
              <w:rPr>
                <w:rFonts w:eastAsia="Cousine"/>
                <w:sz w:val="24"/>
                <w:szCs w:val="24"/>
              </w:rPr>
              <w:t>Светоносова М.В.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both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Организация работы жюри районного этапа городской олимпиады по информационным технологиям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МБОУ</w:t>
            </w:r>
          </w:p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“Лицей № 136”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по графику города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E52" w:rsidRPr="00FA34C9" w:rsidRDefault="00284B8B" w:rsidP="00FA34C9">
            <w:pPr>
              <w:pStyle w:val="normal"/>
              <w:ind w:left="-40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Шестакова Е.В.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both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Районный этап городского конкурса по избирательному праву и избирательному процессу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МБОУ СОШ № 27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23.10.2019</w:t>
            </w:r>
          </w:p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13.30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Шестакова Е.В.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Формирование списка и организация работы жюри в номинации “Педагогический дебют”</w:t>
            </w:r>
          </w:p>
        </w:tc>
        <w:tc>
          <w:tcPr>
            <w:tcW w:w="2205" w:type="dxa"/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до 07.10.2019</w:t>
            </w:r>
          </w:p>
        </w:tc>
        <w:tc>
          <w:tcPr>
            <w:tcW w:w="1995" w:type="dxa"/>
          </w:tcPr>
          <w:p w:rsidR="00101E52" w:rsidRPr="00FA34C9" w:rsidRDefault="00284B8B" w:rsidP="00FA34C9">
            <w:pPr>
              <w:pStyle w:val="normal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Строкова Т.А.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 w:rsidRPr="00FA34C9">
              <w:rPr>
                <w:sz w:val="24"/>
                <w:szCs w:val="24"/>
                <w:highlight w:val="white"/>
              </w:rPr>
              <w:t>Формирование списка членов  жюри районного этапа научно - практической конференции школьников “Сибирь”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до 18.10.2019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1E52" w:rsidRPr="00FA34C9" w:rsidRDefault="00284B8B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Акимова О.В.</w:t>
            </w:r>
          </w:p>
        </w:tc>
      </w:tr>
      <w:tr w:rsidR="00866284" w:rsidRPr="00FA34C9" w:rsidTr="00866284">
        <w:trPr>
          <w:trHeight w:val="606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66284" w:rsidRPr="00FA34C9" w:rsidRDefault="00866284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Экспертиза Программ развития ОУ/ДОО 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66284" w:rsidRPr="00FA34C9" w:rsidRDefault="00866284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66284" w:rsidRPr="00FA34C9" w:rsidRDefault="00866284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20.10.2019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66284" w:rsidRPr="00FA34C9" w:rsidRDefault="00866284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101E52" w:rsidRPr="00FA34C9">
        <w:trPr>
          <w:trHeight w:val="840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E52" w:rsidRPr="00FA34C9" w:rsidRDefault="00284B8B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FA34C9">
              <w:rPr>
                <w:b/>
                <w:color w:val="000000"/>
                <w:sz w:val="28"/>
                <w:szCs w:val="28"/>
              </w:rPr>
              <w:t>II. Методическая деятельность. Инновационная деятельность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РМО учителей-логопедов ДОО </w:t>
            </w:r>
            <w:r w:rsidRPr="00FA34C9">
              <w:rPr>
                <w:i/>
                <w:sz w:val="24"/>
                <w:szCs w:val="24"/>
              </w:rPr>
              <w:t>(секция Гавриловой Ю.В.)</w:t>
            </w:r>
            <w:r w:rsidRPr="00FA34C9">
              <w:rPr>
                <w:sz w:val="24"/>
                <w:szCs w:val="24"/>
              </w:rPr>
              <w:t xml:space="preserve"> “Комплексный подход в преодолении дизартрии”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МКДОУ д/с № 331 (корпус по адресу Степная, 17)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01.10.2019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9.30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Светоносова М.В.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РМО учителей-логопедов ДОО </w:t>
            </w:r>
            <w:r w:rsidRPr="00FA34C9">
              <w:rPr>
                <w:i/>
                <w:sz w:val="24"/>
                <w:szCs w:val="24"/>
              </w:rPr>
              <w:t>(секция Леоновой О.А.)</w:t>
            </w:r>
            <w:r w:rsidRPr="00FA34C9">
              <w:rPr>
                <w:sz w:val="24"/>
                <w:szCs w:val="24"/>
              </w:rPr>
              <w:t xml:space="preserve"> “Игровые диагностические и развивающие компьютерные технологии в коррекционно-развивающей работе учителя-логопеда”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МКДОУ д/с № 331 (корпус по адресу Тульская, 270/6)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02.10.2019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9.30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Светоносова М.В.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Установочный семинар для участников районного конкурса “Профессионал года - 2019” в номинации “Педагогический дебют” (категория “Молодой учитель”)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02.10.2019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14.00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Строкова Т.А.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FA34C9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Установочный семинар для участников конкурса “Профессионал года - 2019” в номинации “Педагогический дебют” (категория “Педагог-наставник”)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02.10.2019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16.00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Строкова Т.А.</w:t>
            </w:r>
          </w:p>
        </w:tc>
      </w:tr>
      <w:tr w:rsidR="00866284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15281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Установочный семинар для участников районного конкурса “Профессионал года - 2019” в номинации “Воспитатель года”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1528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84" w:rsidRDefault="00866284" w:rsidP="001528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  <w:p w:rsidR="00866284" w:rsidRDefault="00866284" w:rsidP="001528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15281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866284" w:rsidRDefault="00866284" w:rsidP="0015281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РМО педагогов-психологов ДОО “Профилактика профессионального выгорания педагога-психолога ДОО”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МКДОУ д/с № 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14.10.2019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13.30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Светоносова М.В.</w:t>
            </w:r>
          </w:p>
        </w:tc>
      </w:tr>
      <w:tr w:rsidR="00101E52" w:rsidRPr="00FA34C9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 xml:space="preserve">Педагогическая мастерская для воспитателей групп компенсирующей и комбинированной направленности ДОО “Использование разнообразных технологий в </w:t>
            </w:r>
            <w:r w:rsidRPr="00FA34C9">
              <w:rPr>
                <w:sz w:val="24"/>
                <w:szCs w:val="24"/>
              </w:rPr>
              <w:lastRenderedPageBreak/>
              <w:t>развитии речи детей”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lastRenderedPageBreak/>
              <w:t>МКДОУ д/с № 481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15.10.2019</w:t>
            </w:r>
          </w:p>
          <w:p w:rsidR="00101E52" w:rsidRPr="00FA34C9" w:rsidRDefault="00284B8B" w:rsidP="00FA34C9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9.30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101E52" w:rsidRPr="00FA34C9" w:rsidRDefault="00284B8B" w:rsidP="00FA34C9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Светоносова М.В.</w:t>
            </w:r>
          </w:p>
        </w:tc>
      </w:tr>
      <w:tr w:rsidR="00065FE7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учителей истории и обществознания “Система подготовки учащихся к ВсОШ по истории и обществознанию”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065FE7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учителей физики «Педагогическая деятельность учителя по реализации ФГОС основного общего образования»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16.10.2019  15.00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181D3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65FE7" w:rsidTr="00B24283">
        <w:trPr>
          <w:trHeight w:val="773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старших воспитателей ДОО Ленинского района “Активные приемы в обучении взрослых”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3B4400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95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  <w:p w:rsidR="003B4400" w:rsidRDefault="003B4400" w:rsidP="00181D3E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Светоносова М.В</w:t>
            </w:r>
          </w:p>
        </w:tc>
      </w:tr>
      <w:tr w:rsidR="00065FE7" w:rsidTr="00FA34C9">
        <w:trPr>
          <w:trHeight w:val="779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 педагогов-психологов школ “Подготовка заданий к Психологической игре”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  <w:p w:rsidR="00065FE7" w:rsidRDefault="00065FE7" w:rsidP="00181D3E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181D3E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Т.А. Строкова</w:t>
            </w:r>
          </w:p>
        </w:tc>
      </w:tr>
      <w:tr w:rsidR="00065FE7">
        <w:trPr>
          <w:trHeight w:val="11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 "Диалоговое обучение как один из эффективных способов развития познавательных способностей обучающихся на уроках иностранного языка"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ИЭЛ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065FE7">
        <w:trPr>
          <w:trHeight w:val="11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библиотекарей школ “Популяризация детской книги через сотрудничество с детскими писателями-современниками” (Зиноватная Е.Н, Киевская О.Н., Косенков Е.Н.)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им. А. А. Ахматовой </w:t>
            </w:r>
          </w:p>
          <w:p w:rsidR="00065FE7" w:rsidRDefault="00065FE7" w:rsidP="00FA34C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Филатова,9)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21.10.2019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9.00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Т.А. Строкова</w:t>
            </w:r>
          </w:p>
        </w:tc>
      </w:tr>
      <w:tr w:rsidR="00866284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Гео – квиз для учителей географии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Место уточняется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21.10.2019</w:t>
            </w:r>
          </w:p>
          <w:p w:rsidR="00866284" w:rsidRDefault="00866284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866284" w:rsidRDefault="00866284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Мусийко О.Н.</w:t>
            </w:r>
          </w:p>
        </w:tc>
      </w:tr>
      <w:tr w:rsidR="00065FE7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XI Областная научно-практическая конференция</w:t>
            </w:r>
          </w:p>
          <w:p w:rsidR="00065FE7" w:rsidRDefault="00065FE7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«Эстетическое воспитание в дошкольном образовании НСО: опыт, проблемы, перспективы»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МКДОУ д/с № 293 (корпус по адресу проспект Карла Маркса, 21)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22.10.2019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Климова Л.Ю.</w:t>
            </w:r>
          </w:p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Светоносова М.В.</w:t>
            </w:r>
          </w:p>
        </w:tc>
      </w:tr>
      <w:tr w:rsidR="00065FE7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Педагогическая мастерская для воспитателей групп для детей от 3-х до 5-ти лет ДОО «Современные формы работы с родителями».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МАДОУ д/с № 369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24.10.2019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Климова Л.Ю.</w:t>
            </w:r>
          </w:p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Светоносова М.В.</w:t>
            </w:r>
          </w:p>
        </w:tc>
      </w:tr>
      <w:tr w:rsidR="00065FE7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РМО педагогов-психологов школ “Психологический приём или научу за 5 минут”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24.10.2019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Т.А. Строкова</w:t>
            </w:r>
          </w:p>
        </w:tc>
      </w:tr>
      <w:tr w:rsidR="00065FE7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Заседание творческой группы учителей технологии по подготовке к круглому столу “Новая концепция преподавания по предмету”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25.10.2019</w:t>
            </w:r>
          </w:p>
          <w:p w:rsidR="00065FE7" w:rsidRDefault="00065FE7" w:rsidP="00FA34C9"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65FE7" w:rsidRDefault="00065FE7" w:rsidP="00FA34C9">
            <w:pPr>
              <w:pStyle w:val="normal"/>
              <w:ind w:left="-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Т.А. Строкова</w:t>
            </w:r>
          </w:p>
        </w:tc>
      </w:tr>
      <w:tr w:rsidR="000C64D5">
        <w:trPr>
          <w:trHeight w:val="110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0C64D5" w:rsidP="00D014C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Установочный семинар для участников районного конкурса “Профессионал года - 2019” в номинации “Учитель года”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0C64D5" w:rsidP="00D014C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D5" w:rsidRDefault="000C64D5" w:rsidP="00D014C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  <w:p w:rsidR="000C64D5" w:rsidRDefault="000C64D5" w:rsidP="00D014C4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0C64D5" w:rsidP="00D014C4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0C64D5">
        <w:trPr>
          <w:trHeight w:val="110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181E1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 учителей математики «Осуществление диагностики успешности обучения учащихся математике»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181E1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Вторая гимназия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181E1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28.10.2019,</w:t>
            </w:r>
          </w:p>
          <w:p w:rsidR="000C64D5" w:rsidRDefault="000C64D5" w:rsidP="00181E1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181E1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0C64D5" w:rsidTr="00B24283">
        <w:trPr>
          <w:trHeight w:val="849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3A76F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для воспитателей, работающих с детьми раннего возраста «Основы развития детей раннего возраста»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3A76F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д/с № 441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3A76F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</w:p>
          <w:p w:rsidR="000C64D5" w:rsidRDefault="000C64D5" w:rsidP="003A76F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4D5" w:rsidRDefault="000C64D5" w:rsidP="003A76F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0C64D5">
        <w:trPr>
          <w:trHeight w:val="110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0C64D5" w:rsidP="007F342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Установочный семинар для участников районного конкурса “Профессионал года - 2019” в номинации “Классный руководитель”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0C64D5" w:rsidP="007F342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D5" w:rsidRDefault="000C64D5" w:rsidP="007F342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</w:t>
            </w:r>
          </w:p>
          <w:p w:rsidR="000C64D5" w:rsidRDefault="000C64D5" w:rsidP="007F342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0C64D5" w:rsidRDefault="000C64D5" w:rsidP="007F3425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</w:tc>
      </w:tr>
      <w:tr w:rsidR="00D12BAA" w:rsidTr="00FA34C9">
        <w:trPr>
          <w:trHeight w:val="66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AA" w:rsidRDefault="00D12BAA" w:rsidP="00073D53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 педагогов-психологов школ “Подготовка заданий к Психологической игре”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AA" w:rsidRDefault="00D12BAA" w:rsidP="00073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AA" w:rsidRDefault="00D12BAA" w:rsidP="00073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  <w:p w:rsidR="00D12BAA" w:rsidRDefault="00D12BAA" w:rsidP="00073D53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AA" w:rsidRDefault="00D12BAA" w:rsidP="00073D53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Т.А. Строкова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866284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Pr="00FA34C9" w:rsidRDefault="00D12BAA" w:rsidP="00CF69E3">
            <w:pPr>
              <w:pStyle w:val="normal"/>
              <w:rPr>
                <w:sz w:val="24"/>
                <w:szCs w:val="24"/>
              </w:rPr>
            </w:pPr>
            <w:r w:rsidRPr="003B4400">
              <w:rPr>
                <w:sz w:val="24"/>
                <w:szCs w:val="24"/>
              </w:rPr>
              <w:t>Круглый стол</w:t>
            </w:r>
            <w:r w:rsidRPr="00FA34C9">
              <w:rPr>
                <w:sz w:val="24"/>
                <w:szCs w:val="24"/>
              </w:rPr>
              <w:t xml:space="preserve"> для учителей предметной области «Искусство» </w:t>
            </w:r>
            <w:r w:rsidRPr="009367D4">
              <w:rPr>
                <w:rStyle w:val="a6"/>
                <w:b w:val="0"/>
                <w:bCs w:val="0"/>
                <w:sz w:val="24"/>
                <w:szCs w:val="24"/>
              </w:rPr>
              <w:t>“Профессиональный стандарт как инструмент развития современных профессиональных компетенций педагогов ОО”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Pr="00FA34C9" w:rsidRDefault="00D12BAA" w:rsidP="00CF69E3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МБОУ СОШ № 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A" w:rsidRPr="00FA34C9" w:rsidRDefault="00D12BAA" w:rsidP="00CF69E3">
            <w:pPr>
              <w:pStyle w:val="normal"/>
              <w:jc w:val="center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31.10.2019, 15.00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Pr="00FA34C9" w:rsidRDefault="00D12BAA" w:rsidP="00CF69E3">
            <w:pPr>
              <w:pStyle w:val="normal"/>
              <w:rPr>
                <w:sz w:val="24"/>
                <w:szCs w:val="24"/>
              </w:rPr>
            </w:pPr>
            <w:r w:rsidRPr="00FA34C9">
              <w:rPr>
                <w:sz w:val="24"/>
                <w:szCs w:val="24"/>
              </w:rPr>
              <w:t>Ворфоломеева И.П.</w:t>
            </w:r>
          </w:p>
        </w:tc>
      </w:tr>
      <w:tr w:rsidR="00D12BAA">
        <w:trPr>
          <w:trHeight w:val="840"/>
        </w:trPr>
        <w:tc>
          <w:tcPr>
            <w:tcW w:w="106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городских методических объединений педагогических работников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12BAA">
        <w:trPr>
          <w:trHeight w:val="840"/>
        </w:trPr>
        <w:tc>
          <w:tcPr>
            <w:tcW w:w="106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IV. Массовые мероприятия для детей и педагогов. Конкурсы. Олимпиады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ШЭ ВсОШ:</w:t>
            </w: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 физика, английский язык</w:t>
            </w: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немецкий, история</w:t>
            </w: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ИКТ, литература, география</w:t>
            </w: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язык, итальянский  язык, китайский язык, технология, биология</w:t>
            </w:r>
          </w:p>
          <w:p w:rsidR="00D12BAA" w:rsidRDefault="00D12BAA" w:rsidP="00FA34C9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(МХК), право, физическая культура</w:t>
            </w:r>
          </w:p>
        </w:tc>
        <w:tc>
          <w:tcPr>
            <w:tcW w:w="2205" w:type="dxa"/>
          </w:tcPr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755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 г.</w:t>
            </w: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 г.</w:t>
            </w: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 г.</w:t>
            </w: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 г.</w:t>
            </w: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 г.</w:t>
            </w:r>
          </w:p>
        </w:tc>
        <w:tc>
          <w:tcPr>
            <w:tcW w:w="1995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866284" w:rsidP="00152815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районного конкурса «Профессионал года – 2019»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866284" w:rsidP="001528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A" w:rsidRDefault="00866284" w:rsidP="001528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  <w:p w:rsidR="00866284" w:rsidRDefault="00866284" w:rsidP="0015281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866284" w:rsidP="0015281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  <w:p w:rsidR="00866284" w:rsidRDefault="00866284" w:rsidP="0015281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Т.А.</w:t>
            </w:r>
          </w:p>
          <w:p w:rsidR="00866284" w:rsidRDefault="00866284" w:rsidP="00152815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Светоносова М.В.</w:t>
            </w:r>
          </w:p>
        </w:tc>
      </w:tr>
      <w:tr w:rsidR="00D12BAA">
        <w:trPr>
          <w:trHeight w:val="840"/>
        </w:trPr>
        <w:tc>
          <w:tcPr>
            <w:tcW w:w="106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III. Ведение сайта. Обеспечение открытости и доступности информации.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на сайт     (страница Ленинского района) по итогам школьного этапа ВсОШ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D12BAA">
        <w:trPr>
          <w:trHeight w:val="840"/>
        </w:trPr>
        <w:tc>
          <w:tcPr>
            <w:tcW w:w="106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V. Обобщение, систематизация и анализ информации.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D12BAA" w:rsidRDefault="00D12BAA" w:rsidP="0016545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сайтов ОО о наличии информации о проведении ВсОШ, </w:t>
            </w:r>
          </w:p>
        </w:tc>
        <w:tc>
          <w:tcPr>
            <w:tcW w:w="2205" w:type="dxa"/>
          </w:tcPr>
          <w:p w:rsidR="00D12BAA" w:rsidRDefault="00D12BAA" w:rsidP="0016545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D12BAA" w:rsidRDefault="00D12BAA" w:rsidP="0016545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26.09-08.10.</w:t>
            </w:r>
          </w:p>
          <w:p w:rsidR="00D12BAA" w:rsidRDefault="00D12BAA" w:rsidP="0016545B"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95" w:type="dxa"/>
          </w:tcPr>
          <w:p w:rsidR="00D12BAA" w:rsidRDefault="00D12BAA" w:rsidP="0016545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16545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ОО о результатах школьного этапа ВсОШ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16545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A" w:rsidRDefault="00D12BAA" w:rsidP="001654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09.10-18.10.</w:t>
            </w:r>
          </w:p>
          <w:p w:rsidR="00D12BAA" w:rsidRDefault="00D12BAA" w:rsidP="001654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16545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D12BAA">
        <w:trPr>
          <w:trHeight w:val="840"/>
        </w:trPr>
        <w:tc>
          <w:tcPr>
            <w:tcW w:w="106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VI. Консультационная деятельность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E06C0D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E06C0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A" w:rsidRDefault="00D12BAA" w:rsidP="00E06C0D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E06C0D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Ворфоломеева И.П.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AA" w:rsidRDefault="00D12BAA" w:rsidP="00FA34C9">
            <w:pPr>
              <w:pStyle w:val="normal"/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95" w:type="dxa"/>
          </w:tcPr>
          <w:p w:rsidR="00D12BAA" w:rsidRDefault="00D12BAA" w:rsidP="00FA34C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Л.Ю.</w:t>
            </w:r>
          </w:p>
          <w:p w:rsidR="00D12BAA" w:rsidRDefault="00D12BAA" w:rsidP="00FA34C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Т.А.</w:t>
            </w:r>
          </w:p>
          <w:p w:rsidR="00D12BAA" w:rsidRDefault="00D12BAA" w:rsidP="00FA34C9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Светоносова М.В.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ОО</w:t>
            </w:r>
          </w:p>
        </w:tc>
        <w:tc>
          <w:tcPr>
            <w:tcW w:w="2205" w:type="dxa"/>
          </w:tcPr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14.00-17.00</w:t>
            </w:r>
          </w:p>
        </w:tc>
        <w:tc>
          <w:tcPr>
            <w:tcW w:w="1995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Мусийко О.Н</w:t>
            </w:r>
          </w:p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ДОО</w:t>
            </w:r>
          </w:p>
        </w:tc>
        <w:tc>
          <w:tcPr>
            <w:tcW w:w="2205" w:type="dxa"/>
          </w:tcPr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D12BAA" w:rsidRDefault="00D12BAA" w:rsidP="00FA34C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995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  <w:tr w:rsidR="00D12BAA">
        <w:trPr>
          <w:trHeight w:val="840"/>
        </w:trPr>
        <w:tc>
          <w:tcPr>
            <w:tcW w:w="106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VII. Редакционно-издательская деятельность</w:t>
            </w:r>
          </w:p>
        </w:tc>
      </w:tr>
      <w:tr w:rsidR="00D12BAA">
        <w:trPr>
          <w:trHeight w:val="840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в газету «Дошкольный вестник», “Педагогический вестник”</w:t>
            </w:r>
          </w:p>
        </w:tc>
        <w:tc>
          <w:tcPr>
            <w:tcW w:w="220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ТГМ</w:t>
            </w:r>
          </w:p>
        </w:tc>
        <w:tc>
          <w:tcPr>
            <w:tcW w:w="1755" w:type="dxa"/>
          </w:tcPr>
          <w:p w:rsidR="00D12BAA" w:rsidRDefault="00D12BAA" w:rsidP="00FA34C9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D12BAA" w:rsidRDefault="00D12BAA" w:rsidP="00FA34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Л.Ю.</w:t>
            </w:r>
          </w:p>
        </w:tc>
      </w:tr>
    </w:tbl>
    <w:p w:rsidR="00101E52" w:rsidRDefault="00101E52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01E52" w:rsidRDefault="00284B8B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101E52" w:rsidRDefault="00284B8B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 xml:space="preserve">Ленинском </w:t>
      </w:r>
      <w:r>
        <w:rPr>
          <w:color w:val="000000"/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Климова Л.Ю.</w:t>
      </w:r>
    </w:p>
    <w:p w:rsidR="00101E52" w:rsidRDefault="00284B8B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01E52" w:rsidRDefault="00101E52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101E52" w:rsidRDefault="00101E52" w:rsidP="00FA34C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FFFF"/>
          <w:sz w:val="28"/>
          <w:szCs w:val="28"/>
          <w:u w:val="single"/>
        </w:rPr>
      </w:pPr>
    </w:p>
    <w:sectPr w:rsidR="00101E52" w:rsidSect="00101E52">
      <w:footerReference w:type="even" r:id="rId6"/>
      <w:footerReference w:type="default" r:id="rId7"/>
      <w:pgSz w:w="11906" w:h="16838"/>
      <w:pgMar w:top="1021" w:right="851" w:bottom="102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8B" w:rsidRDefault="00284B8B" w:rsidP="00101E52">
      <w:r>
        <w:separator/>
      </w:r>
    </w:p>
  </w:endnote>
  <w:endnote w:type="continuationSeparator" w:id="1">
    <w:p w:rsidR="00284B8B" w:rsidRDefault="00284B8B" w:rsidP="0010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Quattrocento"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52" w:rsidRDefault="00101E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84B8B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101E52" w:rsidRDefault="00101E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52" w:rsidRDefault="00101E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84B8B">
      <w:rPr>
        <w:color w:val="000000"/>
        <w:sz w:val="24"/>
        <w:szCs w:val="24"/>
      </w:rPr>
      <w:instrText>PAGE</w:instrText>
    </w:r>
    <w:r w:rsidR="00FA34C9">
      <w:rPr>
        <w:color w:val="000000"/>
        <w:sz w:val="24"/>
        <w:szCs w:val="24"/>
      </w:rPr>
      <w:fldChar w:fldCharType="separate"/>
    </w:r>
    <w:r w:rsidR="00B24283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101E52" w:rsidRDefault="00101E5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8B" w:rsidRDefault="00284B8B" w:rsidP="00101E52">
      <w:r>
        <w:separator/>
      </w:r>
    </w:p>
  </w:footnote>
  <w:footnote w:type="continuationSeparator" w:id="1">
    <w:p w:rsidR="00284B8B" w:rsidRDefault="00284B8B" w:rsidP="00101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E52"/>
    <w:rsid w:val="00065FE7"/>
    <w:rsid w:val="000C64D5"/>
    <w:rsid w:val="00101E52"/>
    <w:rsid w:val="00284B8B"/>
    <w:rsid w:val="003B4400"/>
    <w:rsid w:val="00866284"/>
    <w:rsid w:val="009367D4"/>
    <w:rsid w:val="00B24283"/>
    <w:rsid w:val="00D12BAA"/>
    <w:rsid w:val="00FA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01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01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01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01E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01E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01E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1E52"/>
  </w:style>
  <w:style w:type="table" w:customStyle="1" w:styleId="TableNormal">
    <w:name w:val="Table Normal"/>
    <w:rsid w:val="00101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1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01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1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36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6</cp:revision>
  <cp:lastPrinted>2019-09-30T04:42:00Z</cp:lastPrinted>
  <dcterms:created xsi:type="dcterms:W3CDTF">2019-09-30T03:56:00Z</dcterms:created>
  <dcterms:modified xsi:type="dcterms:W3CDTF">2019-09-30T07:35:00Z</dcterms:modified>
</cp:coreProperties>
</file>