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129" w:rsidRDefault="00A11761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C02129" w:rsidRDefault="00A11761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C02129" w:rsidRDefault="00C02129">
      <w:pPr>
        <w:pStyle w:val="normal"/>
        <w:spacing w:after="0" w:line="240" w:lineRule="auto"/>
        <w:jc w:val="center"/>
      </w:pPr>
    </w:p>
    <w:p w:rsidR="00C02129" w:rsidRDefault="00A11761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МАЙ 2017 года</w:t>
      </w:r>
    </w:p>
    <w:p w:rsidR="00C02129" w:rsidRDefault="00C02129">
      <w:pPr>
        <w:pStyle w:val="normal"/>
        <w:jc w:val="center"/>
      </w:pPr>
    </w:p>
    <w:tbl>
      <w:tblPr>
        <w:tblStyle w:val="a5"/>
        <w:tblW w:w="1044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"/>
        <w:gridCol w:w="4050"/>
        <w:gridCol w:w="1935"/>
        <w:gridCol w:w="2025"/>
        <w:gridCol w:w="1950"/>
      </w:tblGrid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79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2129" w:rsidRPr="009B2879">
        <w:trPr>
          <w:trHeight w:val="340"/>
        </w:trPr>
        <w:tc>
          <w:tcPr>
            <w:tcW w:w="10440" w:type="dxa"/>
            <w:gridSpan w:val="5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Участие в занятиях по обучению руководителей ППЭ</w:t>
            </w:r>
          </w:p>
        </w:tc>
        <w:tc>
          <w:tcPr>
            <w:tcW w:w="1935" w:type="dxa"/>
          </w:tcPr>
          <w:p w:rsidR="00C02129" w:rsidRPr="009B2879" w:rsidRDefault="00C0212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C02129" w:rsidRPr="009B2879">
        <w:trPr>
          <w:trHeight w:val="26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торжественных линеек в школах, посвященных Последнему звонку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24-25 мая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Все методисты </w:t>
            </w:r>
          </w:p>
        </w:tc>
      </w:tr>
      <w:tr w:rsidR="00C02129" w:rsidRPr="009B2879">
        <w:trPr>
          <w:trHeight w:val="26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аналитического отчета 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02129" w:rsidRPr="009B2879">
        <w:trPr>
          <w:trHeight w:val="94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повышения квалификации педкадров на 1.06.2017 г.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C02129" w:rsidRPr="009B2879">
        <w:trPr>
          <w:trHeight w:val="26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Заседание предметно-методической комиссии по разработке содержательных материалов школьного этапа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ВсОШ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2017/2018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уч.г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по французскому языку, ОБЖ</w:t>
            </w: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МБОУ “Гимназия № 16 “Французская”, 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02129" w:rsidRPr="009B2879">
        <w:trPr>
          <w:trHeight w:val="26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участия педагогов ОУ в работе предметно-методических комиссий по составлению заданий для ШЭ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ВсОШ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</w:t>
            </w:r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(география, астрономия, физика, технология, физическая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культура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,п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раво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обществознание, немецкий язык биология </w:t>
            </w: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МКУДПО “ГЦРО”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Котовского, 8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МКУДПО “ГЦРО”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02129" w:rsidRPr="009B2879">
        <w:trPr>
          <w:trHeight w:val="26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Сбор информации с ОУ для отчета по проведению Городского Дня науки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15.05.2017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02129" w:rsidRPr="009B2879">
        <w:trPr>
          <w:trHeight w:val="26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Прием промежуточных анализов и аналитических справок ГИП</w:t>
            </w:r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(МАОУ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торая гимназия, МБОУ “Лицей № 136”,  МБОУ СОШ № 56, 73,86, 90, 160, 188, МБУ ДО ДДТ им. В. Дубинина, МКДОУ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/с № 293)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до 22.05.2017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02129" w:rsidRPr="009B2879">
        <w:tc>
          <w:tcPr>
            <w:tcW w:w="10440" w:type="dxa"/>
            <w:gridSpan w:val="5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семинар для учителей географии “ГИС в географии”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160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02129" w:rsidRPr="009B2879">
        <w:trPr>
          <w:trHeight w:val="110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для педагогов ДОО “Развитие языковой способности дошкольника через игру со словом”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“Новосибирская классическая гимназия № 17” (дошкольное </w:t>
            </w: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отделение)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(Котовского, 32/1)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  <w:p w:rsidR="00C02129" w:rsidRPr="009B2879" w:rsidRDefault="00C0212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29" w:rsidRPr="009B2879" w:rsidRDefault="00C0212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29" w:rsidRPr="009B2879">
        <w:tc>
          <w:tcPr>
            <w:tcW w:w="10440" w:type="dxa"/>
            <w:gridSpan w:val="5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III. Организационно –  методические мероприятия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РМО учителей биологии “Формирование УУД у школьников средствами предмета “Биология”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 94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РМО учителей начальных классов “Коррекция образовательной деятельности с </w:t>
            </w:r>
            <w:proofErr w:type="gram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после проведения анализа стандартизированной письменной работы по учебным предметам ФГОС НОО”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Военно-патриотическое мероприятие для воспитателей и инструкторов по физическому воспитанию ДОО “Парад Победы”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МКДОУ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/с № 293 (Карла Маркса, 21)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Подведение итогов смотра-конкурса ШМО (для конкурсантов)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учителей физики и учащихся, сдающих ОГЭ по физике </w:t>
            </w: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“Оказание методической  помощи  учащимся IX классов в выполнении практической части программы во время проведения ОГЭ в 2017 году”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“№ 136”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</w:t>
            </w:r>
          </w:p>
          <w:p w:rsidR="00C02129" w:rsidRPr="009B2879" w:rsidRDefault="00C0212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Школа начинающего старшего воспитателя ДОО “Методическое сопровождение деятельности педагога в условиях ФГОС </w:t>
            </w:r>
            <w:proofErr w:type="gram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ДО</w:t>
            </w:r>
            <w:proofErr w:type="gram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” (</w:t>
            </w:r>
            <w:proofErr w:type="gram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Тренинг</w:t>
            </w:r>
            <w:proofErr w:type="gram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“Личностный рост и профессиональное развитие педагога”)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/с № 331 (Степная, 17)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РМО педагогов-психологов школ “Подведение итогов работы проблемных групп”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ТГМ, 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Титова,44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РМО инструкторов по физическому воспитанию ДОО “</w:t>
            </w: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Взаимодействие инструктора по физическому воспитанию с семьями воспитанников”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/с № 238 (Забалуева, 15)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CC5D5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творческой группы учителей технологии. Планирование на 2017-2018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35" w:type="dxa"/>
          </w:tcPr>
          <w:p w:rsidR="00C02129" w:rsidRPr="009B2879" w:rsidRDefault="00C0212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CC5D5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Работа творческой группы учителей информатики “Разработка образовательной программы по информатике в соответствии с требованиями ФГОС”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РМО воспитателей логопедических групп ДОО “Особый ребенок”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МАДОУ 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/с № 298 </w:t>
            </w: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(Горский, 11а)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РМО преподавателей ОРКСЭ “Анализ работы за 2016-2017 </w:t>
            </w: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уч.г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. и планирование работы на 2017-2018 </w:t>
            </w: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уч</w:t>
            </w:r>
            <w:proofErr w:type="gram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РМО учителей математики «Применение дистанционных образовательных технологий в обучении» </w:t>
            </w:r>
            <w:r w:rsidRPr="009B2879">
              <w:rPr>
                <w:rFonts w:ascii="Times New Roman" w:eastAsia="Cousine" w:hAnsi="Times New Roman" w:cs="Times New Roman"/>
                <w:i/>
                <w:sz w:val="24"/>
                <w:szCs w:val="24"/>
              </w:rPr>
              <w:t>(из опыта работы педагогов МБОУ СОШ № 40, 56)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МБОУ 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СОШ № 40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C02129" w:rsidRPr="009B2879" w:rsidRDefault="00C02129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11761" w:rsidRPr="009B2879" w:rsidRDefault="00A11761" w:rsidP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  <w:p w:rsidR="00C02129" w:rsidRPr="009B2879" w:rsidRDefault="00C0212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РМО учителей-логопедов ДОО “</w:t>
            </w: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Особенности работы логопеда с тяжёлыми нарушениями речи: алалия, дизартрия” </w:t>
            </w:r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(секция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Каночкиной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О.Е.)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/с № 405 (Фасадная,22)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Работа творческой группы учителей истории и обществознания. Планирование работы на 2017 - 2018 учебный год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РМО учителей-логопедов ДОО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ейропсихологическое сопровождение развития детей» </w:t>
            </w:r>
            <w:r w:rsidRPr="009B2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(секция Гавриловой Ю.В.)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/с № 422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Гаврилова Ю.В.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Расширенное заседание районного методического совета “Подготовка анализа  методической работы за 2016-2017 </w:t>
            </w: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уч</w:t>
            </w:r>
            <w:proofErr w:type="gram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.г</w:t>
            </w:r>
            <w:proofErr w:type="gram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од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Л.В.Боровикова </w:t>
            </w:r>
          </w:p>
        </w:tc>
      </w:tr>
      <w:tr w:rsidR="00C02129" w:rsidRPr="009B2879">
        <w:trPr>
          <w:trHeight w:val="114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РМО молодых и начинающих педагогов ДОО “Экологическое воспитание дошкольников в условиях реализации ФГОС </w:t>
            </w:r>
            <w:proofErr w:type="gram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ДО</w:t>
            </w:r>
            <w:proofErr w:type="gram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/с № 415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C02129" w:rsidRPr="009B2879">
        <w:trPr>
          <w:trHeight w:val="88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Работа творческой группы математики. Планирование работы на 2017 - 2018 учебный год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МБОУ 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СОШ № 92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 xml:space="preserve">18.05.2017 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02129" w:rsidRPr="009B2879">
        <w:trPr>
          <w:trHeight w:val="114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для учителей иностранного языка «Интерактивное обучение иностранным языкам и подготовка школьников к ЕГЭ в свете ФГОС ООО»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9B287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C02129" w:rsidRPr="009B2879">
        <w:trPr>
          <w:trHeight w:val="11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учителей физической культуры. Планирование на 2017-2018 учебный год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129" w:rsidRPr="009B2879">
        <w:trPr>
          <w:trHeight w:val="114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творческой группы преподавателей - организаторов ОБЖ. “Разработка методических рекомендаций по проведению сборов юношей 10-х классов. Планирование на 2017-2018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C02129" w:rsidRPr="009B2879">
        <w:trPr>
          <w:trHeight w:val="94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spacing w:line="276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библиотекарей школ. Планирование на 2017-2018 учебный год.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129" w:rsidRPr="009B2879">
        <w:trPr>
          <w:trHeight w:val="86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педагогов-психологов школ. Планирование работы на 2017 - 2018 учебный год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C02129" w:rsidRPr="009B2879">
        <w:trPr>
          <w:trHeight w:val="860"/>
        </w:trPr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Работа творческой группы учителей русского язык и литературы. Планирование работы на 2017 - 2018 учебный год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Работа творческой группы учителей иностранного языка. Планирование работы на 2017 - 2018 учебный год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Работа творческой группы учителей начальных классов. Планирование работы на 2017 - 2018 учебный год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 w:rsidP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Работа творческой группы учителей биологии. Планирование работы на 2017 - 2018 учебный год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Работа творческой группы учителей географии. Планирование работы на 2017 - 2018 учебный год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Работа тв</w:t>
            </w:r>
            <w:r w:rsidR="009B2879">
              <w:rPr>
                <w:rFonts w:ascii="Times New Roman" w:eastAsia="Cousine" w:hAnsi="Times New Roman" w:cs="Times New Roman"/>
                <w:sz w:val="24"/>
                <w:szCs w:val="24"/>
              </w:rPr>
              <w:t>орческой группы учителей химии.</w:t>
            </w: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Планирование работы на 2017 - 2018 учебный год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творческой группы  учителей физики. Планирование на 2017 – 2018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творческой группы  учителей информатики. Планирование на 2017 – 2018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02129" w:rsidRPr="009B2879">
        <w:tc>
          <w:tcPr>
            <w:tcW w:w="10440" w:type="dxa"/>
            <w:gridSpan w:val="5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50" w:type="dxa"/>
          </w:tcPr>
          <w:p w:rsidR="00C02129" w:rsidRPr="009B2879" w:rsidRDefault="00A11761" w:rsidP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 ФГОС 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исторического сочинения в формате ЕГЭ</w:t>
            </w: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01.03.2017 г.</w:t>
            </w:r>
          </w:p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Кривченко Е.Ю.,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истории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C02129" w:rsidRPr="009B2879">
        <w:tc>
          <w:tcPr>
            <w:tcW w:w="10440" w:type="dxa"/>
            <w:gridSpan w:val="5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смотр-конкурс</w:t>
            </w:r>
          </w:p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и песни среди воспитанников</w:t>
            </w:r>
          </w:p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образовательных организаций «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2017», 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r w:rsid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72-ой годовщины Победы</w:t>
            </w:r>
          </w:p>
          <w:p w:rsidR="00C02129" w:rsidRPr="009B2879" w:rsidRDefault="00A1176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 течение месяца по отдельному графику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славянской письменности и культуры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планам ОУ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района в городском конкурсе исследовательских проектов уч-ся 5-8 классов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конкурса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C02129" w:rsidRPr="009B2879">
        <w:tc>
          <w:tcPr>
            <w:tcW w:w="10440" w:type="dxa"/>
            <w:gridSpan w:val="5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аналитического отчета за год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к 22.05.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Cousine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C02129" w:rsidRPr="009B2879">
        <w:tc>
          <w:tcPr>
            <w:tcW w:w="10440" w:type="dxa"/>
            <w:gridSpan w:val="5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9B2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 деятельность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Сборника  аналитических материалов за 2016-2017 </w:t>
            </w:r>
            <w:proofErr w:type="spell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</w:tr>
      <w:tr w:rsidR="00C02129" w:rsidRPr="009B2879">
        <w:tc>
          <w:tcPr>
            <w:tcW w:w="480" w:type="dxa"/>
          </w:tcPr>
          <w:p w:rsidR="00C02129" w:rsidRPr="009B2879" w:rsidRDefault="00A1176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C02129" w:rsidRPr="009B2879" w:rsidRDefault="00A1176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Информационного письма по итогам года</w:t>
            </w:r>
          </w:p>
        </w:tc>
        <w:tc>
          <w:tcPr>
            <w:tcW w:w="193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</w:tcPr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</w:t>
            </w:r>
            <w:proofErr w:type="gramStart"/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2129" w:rsidRPr="009B2879" w:rsidRDefault="00A1176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7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</w:tr>
    </w:tbl>
    <w:p w:rsidR="00C02129" w:rsidRDefault="00A11761">
      <w:pPr>
        <w:pStyle w:val="normal"/>
        <w:rPr>
          <w:sz w:val="24"/>
          <w:szCs w:val="24"/>
        </w:rPr>
      </w:pPr>
      <w:r>
        <w:rPr>
          <w:rFonts w:ascii="Cousine" w:eastAsia="Cousine" w:hAnsi="Cousine" w:cs="Cousine"/>
          <w:sz w:val="24"/>
          <w:szCs w:val="24"/>
        </w:rPr>
        <w:t>Старший методист  Л.В.Боровикова</w:t>
      </w:r>
    </w:p>
    <w:sectPr w:rsidR="00C02129" w:rsidSect="00C02129">
      <w:pgSz w:w="11906" w:h="16838"/>
      <w:pgMar w:top="709" w:right="850" w:bottom="1134" w:left="85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C02129"/>
    <w:rsid w:val="009B2879"/>
    <w:rsid w:val="00A11761"/>
    <w:rsid w:val="00C02129"/>
    <w:rsid w:val="00C567A2"/>
    <w:rsid w:val="00CC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2"/>
  </w:style>
  <w:style w:type="paragraph" w:styleId="1">
    <w:name w:val="heading 1"/>
    <w:basedOn w:val="normal"/>
    <w:next w:val="normal"/>
    <w:rsid w:val="00C021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021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021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0212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0212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021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2129"/>
  </w:style>
  <w:style w:type="table" w:customStyle="1" w:styleId="TableNormal">
    <w:name w:val="Table Normal"/>
    <w:rsid w:val="00C02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021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021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0212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1348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ГЦРО</cp:lastModifiedBy>
  <cp:revision>4</cp:revision>
  <dcterms:created xsi:type="dcterms:W3CDTF">2017-04-26T13:05:00Z</dcterms:created>
  <dcterms:modified xsi:type="dcterms:W3CDTF">2019-04-10T07:49:00Z</dcterms:modified>
</cp:coreProperties>
</file>