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bookmarkStart w:id="0" w:name="_GoBack"/>
      <w:bookmarkEnd w:id="0"/>
      <w:r w:rsidRPr="0087091F">
        <w:rPr>
          <w:sz w:val="28"/>
          <w:szCs w:val="28"/>
        </w:rPr>
        <w:t>В аттестационную комиссию</w:t>
      </w:r>
    </w:p>
    <w:p w:rsidR="00272C26" w:rsidRPr="0087091F" w:rsidRDefault="00272C26" w:rsidP="002B5ECD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(фамилия, имя, отчество (последнее – при 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                         </w:t>
      </w:r>
      <w:r w:rsidR="002B5ECD">
        <w:t>наличии</w:t>
      </w:r>
      <w:r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B5ECD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(должность, место работы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ind w:left="4536"/>
        <w:jc w:val="right"/>
      </w:pPr>
      <w:r>
        <w:t>муниципальный район, городской округ</w:t>
      </w:r>
      <w:r w:rsidR="00272C26"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82"/>
      <w:bookmarkEnd w:id="1"/>
      <w:r w:rsidRPr="0087091F">
        <w:rPr>
          <w:sz w:val="28"/>
          <w:szCs w:val="28"/>
        </w:rPr>
        <w:t>ЗАЯВЛЕНИЕ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</w:t>
      </w:r>
      <w:r w:rsidR="002B5ECD">
        <w:rPr>
          <w:sz w:val="28"/>
          <w:szCs w:val="28"/>
        </w:rPr>
        <w:t>егорию по должности</w:t>
      </w:r>
      <w:r w:rsidRPr="0087091F">
        <w:rPr>
          <w:sz w:val="28"/>
          <w:szCs w:val="28"/>
        </w:rPr>
        <w:t xml:space="preserve"> _____________________________</w:t>
      </w:r>
      <w:r w:rsidR="002B5ECD">
        <w:rPr>
          <w:sz w:val="28"/>
          <w:szCs w:val="28"/>
        </w:rPr>
        <w:t>_____________________.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2C26" w:rsidRPr="0087091F">
        <w:rPr>
          <w:sz w:val="28"/>
          <w:szCs w:val="28"/>
        </w:rPr>
        <w:t>настоя</w:t>
      </w:r>
      <w:r w:rsidR="00465C50">
        <w:rPr>
          <w:sz w:val="28"/>
          <w:szCs w:val="28"/>
        </w:rPr>
        <w:t xml:space="preserve">щее </w:t>
      </w:r>
      <w:r w:rsidR="00272C26" w:rsidRPr="0087091F">
        <w:rPr>
          <w:sz w:val="28"/>
          <w:szCs w:val="28"/>
        </w:rPr>
        <w:t>время  (имею</w:t>
      </w:r>
      <w:r>
        <w:rPr>
          <w:sz w:val="28"/>
          <w:szCs w:val="28"/>
        </w:rPr>
        <w:t xml:space="preserve">(л) _________ </w:t>
      </w:r>
      <w:r w:rsidR="00272C26" w:rsidRPr="0087091F">
        <w:rPr>
          <w:sz w:val="28"/>
          <w:szCs w:val="28"/>
        </w:rPr>
        <w:t>квалификационную  категорию, срок ее действия до _____________ либо (квалификационной категории не имею).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2B5ECD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C26" w:rsidRPr="0087091F">
        <w:rPr>
          <w:sz w:val="28"/>
          <w:szCs w:val="28"/>
        </w:rPr>
        <w:t>бразование</w:t>
      </w:r>
      <w:r>
        <w:rPr>
          <w:sz w:val="28"/>
          <w:szCs w:val="28"/>
        </w:rPr>
        <w:t>_____________________________________________________________</w:t>
      </w:r>
      <w:r w:rsidR="00272C26" w:rsidRPr="0087091F">
        <w:rPr>
          <w:sz w:val="28"/>
          <w:szCs w:val="28"/>
        </w:rPr>
        <w:t xml:space="preserve"> </w:t>
      </w:r>
    </w:p>
    <w:p w:rsidR="00272C26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ECD">
        <w:rPr>
          <w:sz w:val="28"/>
          <w:szCs w:val="28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2B5ECD">
        <w:rPr>
          <w:sz w:val="28"/>
          <w:szCs w:val="28"/>
        </w:rPr>
        <w:t xml:space="preserve"> 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(по </w:t>
      </w:r>
      <w:r w:rsidR="00272C26" w:rsidRPr="0087091F">
        <w:rPr>
          <w:sz w:val="28"/>
          <w:szCs w:val="28"/>
        </w:rPr>
        <w:t>специальности) _______ лет, в данной должности _______ лет; в данном учреждении _______ лет.</w:t>
      </w:r>
    </w:p>
    <w:p w:rsidR="002B5ECD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ознакомлен(а).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 xml:space="preserve">«____» __________ 20___ г. </w:t>
      </w:r>
      <w:r w:rsidR="002B5ECD">
        <w:rPr>
          <w:sz w:val="28"/>
          <w:szCs w:val="28"/>
        </w:rPr>
        <w:t xml:space="preserve">                                               </w:t>
      </w:r>
      <w:r w:rsidRPr="0087091F">
        <w:rPr>
          <w:sz w:val="28"/>
          <w:szCs w:val="28"/>
        </w:rPr>
        <w:t>Подпись _________________</w:t>
      </w:r>
    </w:p>
    <w:p w:rsidR="002B5ECD" w:rsidRDefault="002B5ECD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</w:p>
    <w:p w:rsidR="002B5ECD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моб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____________, сл. ___________ электронная почта _______________</w:t>
      </w:r>
    </w:p>
    <w:p w:rsidR="00272C26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272C26" w:rsidSect="002B5ECD">
          <w:pgSz w:w="11906" w:h="16838"/>
          <w:pgMar w:top="1135" w:right="567" w:bottom="1440" w:left="1134" w:header="720" w:footer="720" w:gutter="0"/>
          <w:cols w:space="720"/>
          <w:noEndnote/>
        </w:sectPr>
      </w:pPr>
    </w:p>
    <w:p w:rsidR="00272C26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lastRenderedPageBreak/>
        <w:t>Приложение к заявлению</w:t>
      </w:r>
    </w:p>
    <w:p w:rsidR="002B5ECD" w:rsidRPr="0087091F" w:rsidRDefault="002B5ECD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2B5ECD" w:rsidRDefault="002B5ECD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="00272C26"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Default="002B5ECD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</w:t>
      </w:r>
      <w:r>
        <w:t xml:space="preserve">профессионального </w:t>
      </w:r>
      <w:r w:rsidR="00272C26" w:rsidRPr="0087091F">
        <w:t>проекта): 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  <w:r>
        <w:t xml:space="preserve">Цель </w:t>
      </w:r>
      <w:r w:rsidR="00272C26" w:rsidRPr="0087091F">
        <w:t>проф</w:t>
      </w:r>
      <w:r>
        <w:t xml:space="preserve">ессиональной деятельности (или профессионального </w:t>
      </w:r>
      <w:r w:rsidR="00272C26" w:rsidRPr="0087091F">
        <w:t xml:space="preserve">проекта)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в соответствии с выбранной те</w:t>
      </w:r>
      <w:r>
        <w:t>мой (направлением, проблемой):</w:t>
      </w:r>
    </w:p>
    <w:p w:rsidR="002B5ECD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 w:rsidR="002B5ECD">
        <w:t>__________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</w:t>
      </w:r>
      <w:r w:rsidR="002B5ECD">
        <w:t>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B5ECD" w:rsidP="00272C26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 xml:space="preserve">обеспечивающие достижение цели: </w:t>
      </w:r>
      <w:r w:rsidR="00272C26">
        <w:t>____________________</w:t>
      </w:r>
      <w:r>
        <w:t>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72C26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Pr="0087091F" w:rsidRDefault="002B5ECD" w:rsidP="00272C26">
      <w:pPr>
        <w:autoSpaceDE w:val="0"/>
        <w:autoSpaceDN w:val="0"/>
        <w:adjustRightInd w:val="0"/>
      </w:pPr>
    </w:p>
    <w:p w:rsidR="00272C26" w:rsidRPr="0087091F" w:rsidRDefault="00272C26" w:rsidP="002B5ECD">
      <w:pPr>
        <w:numPr>
          <w:ilvl w:val="0"/>
          <w:numId w:val="1"/>
        </w:numPr>
        <w:spacing w:after="200" w:line="276" w:lineRule="auto"/>
        <w:jc w:val="center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 w:rsidR="002B5ECD"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 w:rsidR="002B5ECD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</w:t>
      </w:r>
      <w:r w:rsidR="00BD06E6"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 w:rsidR="002B5ECD"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B5ECD" w:rsidRPr="0087091F" w:rsidRDefault="002B5ECD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="00272C26"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="00272C26"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="00272C26"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BD06E6" w:rsidRPr="0087091F" w:rsidRDefault="00BD06E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BD06E6" w:rsidRDefault="00BD06E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D06E6" w:rsidRPr="0087091F" w:rsidRDefault="00BD06E6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962"/>
        <w:gridCol w:w="4829"/>
      </w:tblGrid>
      <w:tr w:rsidR="00272C2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="00272C26"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BD06E6" w:rsidRPr="0087091F" w:rsidTr="00BD06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3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BD06E6" w:rsidRPr="00BD06E6" w:rsidRDefault="00BD06E6" w:rsidP="00BD06E6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по итогам мониторингов, проводимых аттестуемым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и организацией, в том числе по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ограмм 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Default="00BD06E6" w:rsidP="00BD06E6">
            <w:p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60A50" w:rsidRDefault="00BD06E6" w:rsidP="00BD06E6">
            <w:p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132FE4">
            <w:pPr>
              <w:pStyle w:val="ac"/>
              <w:numPr>
                <w:ilvl w:val="0"/>
                <w:numId w:val="2"/>
              </w:numPr>
              <w:ind w:left="164" w:hanging="164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твии с темой (направлением)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профессиональной деятельности  педагога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блемой/темой профессионального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pStyle w:val="ac"/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132FE4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132FE4" w:rsidP="00132FE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0"/>
        </w:rPr>
      </w:pPr>
      <w:r w:rsidRPr="0087091F">
        <w:rPr>
          <w:sz w:val="22"/>
          <w:lang w:eastAsia="en-US"/>
        </w:rPr>
        <w:br w:type="page"/>
      </w:r>
    </w:p>
    <w:p w:rsidR="00272C26" w:rsidRPr="0087091F" w:rsidRDefault="00272C26" w:rsidP="00272C26">
      <w:pPr>
        <w:tabs>
          <w:tab w:val="center" w:pos="4677"/>
          <w:tab w:val="right" w:pos="9355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132FE4">
        <w:rPr>
          <w:rFonts w:eastAsia="Calibri"/>
          <w:b/>
          <w:i/>
          <w:sz w:val="22"/>
          <w:szCs w:val="22"/>
          <w:lang w:eastAsia="en-US"/>
        </w:rPr>
        <w:lastRenderedPageBreak/>
        <w:t>Для воспитателей</w:t>
      </w:r>
      <w:r w:rsidRPr="0087091F">
        <w:rPr>
          <w:rFonts w:eastAsia="Calibri"/>
          <w:i/>
          <w:sz w:val="22"/>
          <w:szCs w:val="22"/>
          <w:lang w:eastAsia="en-US"/>
        </w:rPr>
        <w:t>, музыкальных руководителей, инструкторов по физической культуре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132FE4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132FE4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132FE4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</w:t>
      </w:r>
      <w:r w:rsidRPr="00132FE4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__________________________________</w:t>
      </w:r>
      <w:proofErr w:type="gramStart"/>
      <w:r w:rsidRPr="00132FE4">
        <w:rPr>
          <w:i/>
          <w:color w:val="000000"/>
          <w:sz w:val="22"/>
          <w:szCs w:val="22"/>
        </w:rPr>
        <w:t>_</w:t>
      </w:r>
      <w:r w:rsidR="00132FE4" w:rsidRPr="00132FE4">
        <w:rPr>
          <w:i/>
          <w:color w:val="000000"/>
          <w:sz w:val="22"/>
          <w:szCs w:val="22"/>
        </w:rPr>
        <w:t>(</w:t>
      </w:r>
      <w:proofErr w:type="gramEnd"/>
      <w:r w:rsidR="00132FE4" w:rsidRPr="00132FE4">
        <w:rPr>
          <w:i/>
          <w:color w:val="000000"/>
          <w:sz w:val="22"/>
          <w:szCs w:val="22"/>
        </w:rPr>
        <w:t>наименование образовательной</w:t>
      </w:r>
      <w:r w:rsidRPr="00132FE4">
        <w:rPr>
          <w:i/>
          <w:color w:val="000000"/>
          <w:sz w:val="22"/>
          <w:szCs w:val="22"/>
        </w:rPr>
        <w:t xml:space="preserve"> </w:t>
      </w:r>
      <w:r w:rsidR="00132FE4" w:rsidRPr="00132FE4">
        <w:rPr>
          <w:i/>
          <w:color w:val="000000"/>
          <w:sz w:val="22"/>
          <w:szCs w:val="22"/>
        </w:rPr>
        <w:t>организации</w:t>
      </w:r>
      <w:r w:rsidRPr="00132FE4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132FE4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</w:t>
      </w:r>
      <w:proofErr w:type="gramStart"/>
      <w:r w:rsidR="00272C26" w:rsidRPr="0087091F">
        <w:t>профессионального  проекта</w:t>
      </w:r>
      <w:proofErr w:type="gramEnd"/>
      <w:r w:rsidR="00272C26" w:rsidRPr="0087091F">
        <w:t>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</w:t>
      </w:r>
      <w:r w:rsidR="00132FE4">
        <w:t>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</w:t>
      </w:r>
      <w:r w:rsidR="00272C26" w:rsidRPr="0087091F">
        <w:t xml:space="preserve">(или </w:t>
      </w:r>
      <w:proofErr w:type="gramStart"/>
      <w:r w:rsidR="00272C26" w:rsidRPr="0087091F">
        <w:t>профессионального  проекта</w:t>
      </w:r>
      <w:proofErr w:type="gramEnd"/>
      <w:r w:rsidR="00272C26" w:rsidRPr="0087091F">
        <w:t>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360"/>
        <w:rPr>
          <w:rFonts w:eastAsia="MS Mincho"/>
          <w:b/>
          <w:spacing w:val="-2"/>
          <w:lang w:eastAsia="en-US"/>
        </w:rPr>
      </w:pPr>
      <w:r>
        <w:rPr>
          <w:rFonts w:eastAsia="MS Mincho"/>
          <w:b/>
          <w:spacing w:val="-2"/>
          <w:lang w:eastAsia="en-US"/>
        </w:rPr>
        <w:t xml:space="preserve"> </w:t>
      </w:r>
    </w:p>
    <w:p w:rsidR="00272C26" w:rsidRDefault="00272C26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132FE4" w:rsidP="00272C26">
      <w:pPr>
        <w:numPr>
          <w:ilvl w:val="1"/>
          <w:numId w:val="5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132FE4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методических и учебных пособий, учебников,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 и ресурсного обеспечения требованиям федерального образовательного стандарта д</w:t>
      </w:r>
      <w:r w:rsidR="00132FE4">
        <w:rPr>
          <w:rFonts w:eastAsia="MS Mincho"/>
          <w:lang w:eastAsia="en-US"/>
        </w:rPr>
        <w:t>ошкольного образования и других</w:t>
      </w:r>
      <w:r w:rsidRPr="0087091F">
        <w:rPr>
          <w:rFonts w:eastAsia="MS Mincho"/>
          <w:lang w:eastAsia="en-US"/>
        </w:rPr>
        <w:t xml:space="preserve">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132FE4" w:rsidRDefault="00272C26" w:rsidP="00132FE4">
      <w:pPr>
        <w:numPr>
          <w:ilvl w:val="1"/>
          <w:numId w:val="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132FE4" w:rsidRPr="0087091F" w:rsidRDefault="00132FE4" w:rsidP="00272C26">
      <w:pPr>
        <w:ind w:right="-82"/>
        <w:jc w:val="both"/>
        <w:rPr>
          <w:color w:val="000000"/>
        </w:rPr>
      </w:pPr>
    </w:p>
    <w:p w:rsidR="00FF6454" w:rsidRDefault="00FF6454" w:rsidP="00272C26">
      <w:pPr>
        <w:ind w:right="-82"/>
        <w:jc w:val="both"/>
        <w:rPr>
          <w:color w:val="000000"/>
        </w:rPr>
      </w:pPr>
    </w:p>
    <w:p w:rsidR="00272C26" w:rsidRPr="00FF6454" w:rsidRDefault="00272C26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  <w:r w:rsidRPr="00FF6454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272C26" w:rsidRPr="00FF6454" w:rsidRDefault="00272C26" w:rsidP="00272C26">
      <w:pPr>
        <w:autoSpaceDE w:val="0"/>
        <w:autoSpaceDN w:val="0"/>
        <w:adjustRightInd w:val="0"/>
        <w:jc w:val="center"/>
        <w:rPr>
          <w:sz w:val="22"/>
        </w:rPr>
      </w:pPr>
    </w:p>
    <w:p w:rsidR="00FF6454" w:rsidRPr="0087091F" w:rsidRDefault="00FF6454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371"/>
        <w:gridCol w:w="4557"/>
      </w:tblGrid>
      <w:tr w:rsidR="00272C26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FF6454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5"/>
            </w:r>
          </w:p>
        </w:tc>
      </w:tr>
      <w:tr w:rsidR="00FF6454" w:rsidRPr="00FF6454" w:rsidTr="00FF64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color w:val="auto"/>
                <w:spacing w:val="-2"/>
                <w:lang w:eastAsia="en-US"/>
              </w:rPr>
              <w:t xml:space="preserve">Результаты образовательной </w:t>
            </w:r>
          </w:p>
          <w:p w:rsidR="00FF6454" w:rsidRPr="00FF6454" w:rsidRDefault="00FF6454" w:rsidP="00FF6454">
            <w:p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деятельности</w:t>
            </w: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2. Результаты образовательной деятельности</w:t>
            </w:r>
          </w:p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spacing w:val="-2"/>
                <w:lang w:eastAsia="en-US"/>
              </w:rPr>
            </w:pP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мониторингов: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 xml:space="preserve">выписки (или их копии) из справок по результатам мониторинга содержания образовательной деятельности,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lang w:eastAsia="en-US"/>
              </w:rPr>
              <w:t>. условий реализации основной образовательной программы);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</w:t>
            </w:r>
          </w:p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копии сертификатов участия, дипломы и грамоты обучающихся</w:t>
            </w:r>
            <w:r w:rsidR="00465C50">
              <w:rPr>
                <w:rFonts w:eastAsia="MS Mincho"/>
                <w:lang w:eastAsia="en-US"/>
              </w:rPr>
              <w:t xml:space="preserve"> </w:t>
            </w:r>
            <w:r w:rsidRPr="00FF6454">
              <w:rPr>
                <w:rFonts w:eastAsia="MS Mincho"/>
                <w:lang w:eastAsia="en-US"/>
              </w:rPr>
              <w:t xml:space="preserve">по результатам конкурсов, фестивалей, соревнований с указанием уровня и даты проведения мероприятия, </w:t>
            </w:r>
            <w:r w:rsidRPr="00FF6454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</w:t>
            </w:r>
            <w:r w:rsidRPr="00FF6454">
              <w:rPr>
                <w:rFonts w:eastAsia="MS Mincho"/>
                <w:lang w:eastAsia="en-US"/>
              </w:rPr>
              <w:t>.</w:t>
            </w:r>
          </w:p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Достижение обучающимися положительной динамики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 xml:space="preserve">* </w:t>
            </w: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развития 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spacing w:after="200" w:line="276" w:lineRule="auto"/>
              <w:ind w:left="22" w:firstLine="0"/>
              <w:rPr>
                <w:rFonts w:eastAsia="MS Mincho"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Достижения обучающихся в  конкурсах, фестивалях, выставках,  соревнованиях.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>*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47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color w:val="auto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 xml:space="preserve">Активное </w:t>
            </w:r>
            <w:r w:rsidRPr="00FF6454">
              <w:rPr>
                <w:rFonts w:eastAsia="MS Mincho"/>
                <w:bCs/>
                <w:color w:val="auto"/>
                <w:lang w:eastAsia="en-US"/>
              </w:rPr>
              <w:t>самообразование и темп повышения квалификации.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FF6454">
              <w:rPr>
                <w:rFonts w:eastAsia="MS Mincho"/>
                <w:lang w:eastAsia="en-US"/>
              </w:rPr>
              <w:t xml:space="preserve"> сертификаты участия в семинарах.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lang w:eastAsia="en-US"/>
              </w:rPr>
              <w:t xml:space="preserve"> методических объединений и др.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Транслирование в педагогических коллективах опыта эк</w:t>
            </w:r>
            <w:r>
              <w:rPr>
                <w:rFonts w:eastAsia="MS Mincho"/>
                <w:bCs/>
                <w:i/>
                <w:spacing w:val="-2"/>
                <w:lang w:eastAsia="en-US"/>
              </w:rPr>
              <w:t xml:space="preserve">спериментальной и инновационной </w:t>
            </w:r>
            <w:proofErr w:type="gramStart"/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деятельности.</w:t>
            </w:r>
            <w:r w:rsidRPr="00FF6454">
              <w:rPr>
                <w:rFonts w:eastAsia="MS Mincho"/>
                <w:bCs/>
                <w:spacing w:val="-2"/>
                <w:vertAlign w:val="superscript"/>
                <w:lang w:eastAsia="en-US"/>
              </w:rPr>
              <w:t>*</w:t>
            </w:r>
            <w:proofErr w:type="gramEnd"/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color w:val="FF0000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 xml:space="preserve">Участие в профессиональных </w:t>
            </w:r>
            <w:proofErr w:type="gramStart"/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конкурсах.*</w:t>
            </w:r>
            <w:proofErr w:type="gramEnd"/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lang w:eastAsia="en-US"/>
              </w:rPr>
              <w:t>нкурсах с указанием их статуса.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87091F">
        <w:rPr>
          <w:i/>
          <w:sz w:val="22"/>
          <w:szCs w:val="22"/>
        </w:rPr>
        <w:lastRenderedPageBreak/>
        <w:t xml:space="preserve">Для </w:t>
      </w:r>
      <w:r w:rsidRPr="00465C50">
        <w:rPr>
          <w:b/>
          <w:i/>
          <w:sz w:val="22"/>
          <w:szCs w:val="22"/>
        </w:rPr>
        <w:t>старших воспитателей</w:t>
      </w:r>
      <w:r w:rsidRPr="0087091F">
        <w:rPr>
          <w:i/>
          <w:sz w:val="22"/>
          <w:szCs w:val="22"/>
        </w:rPr>
        <w:t xml:space="preserve">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-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(</w:t>
      </w:r>
      <w:r w:rsidRPr="00465C50">
        <w:rPr>
          <w:i/>
          <w:color w:val="000000"/>
          <w:sz w:val="18"/>
          <w:szCs w:val="18"/>
        </w:rPr>
        <w:t>муниципальный район, городской округ</w:t>
      </w:r>
      <w:r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профессионального проекта):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6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465C50" w:rsidP="00272C26">
      <w:pPr>
        <w:numPr>
          <w:ilvl w:val="1"/>
          <w:numId w:val="6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учебно-методического, информационно-методического, материально-технического обеспечен</w:t>
      </w:r>
      <w:r w:rsidRPr="0087091F">
        <w:rPr>
          <w:rFonts w:eastAsia="MS Mincho"/>
          <w:spacing w:val="-2"/>
          <w:lang w:eastAsia="en-US"/>
        </w:rPr>
        <w:t xml:space="preserve">ия основной </w:t>
      </w:r>
      <w:r w:rsidRPr="0087091F">
        <w:rPr>
          <w:rFonts w:eastAsia="MS Mincho"/>
          <w:lang w:eastAsia="en-US"/>
        </w:rPr>
        <w:t>образовательной программы, соответствие образовательных программ и ресурсного обеспечения требованиям федерального образовательного стандарта до</w:t>
      </w:r>
      <w:r w:rsidR="00465C50">
        <w:rPr>
          <w:rFonts w:eastAsia="MS Mincho"/>
          <w:lang w:eastAsia="en-US"/>
        </w:rPr>
        <w:t xml:space="preserve">школьного образования и других </w:t>
      </w:r>
      <w:r w:rsidRPr="0087091F">
        <w:rPr>
          <w:rFonts w:eastAsia="MS Mincho"/>
          <w:lang w:eastAsia="en-US"/>
        </w:rPr>
        <w:t>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tabs>
          <w:tab w:val="left" w:pos="426"/>
          <w:tab w:val="left" w:pos="993"/>
        </w:tabs>
        <w:spacing w:after="200" w:line="276" w:lineRule="auto"/>
        <w:ind w:left="426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i/>
          <w:lang w:eastAsia="en-US"/>
        </w:rPr>
        <w:t>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</w:t>
      </w:r>
      <w:r w:rsidRPr="0087091F">
        <w:rPr>
          <w:rFonts w:eastAsia="Calibri"/>
          <w:lang w:eastAsia="en-US"/>
        </w:rPr>
        <w:t xml:space="preserve"> </w:t>
      </w:r>
      <w:r w:rsidRPr="0087091F">
        <w:rPr>
          <w:rFonts w:eastAsia="Calibri"/>
          <w:i/>
          <w:lang w:eastAsia="en-US"/>
        </w:rPr>
        <w:t xml:space="preserve">в </w:t>
      </w:r>
      <w:proofErr w:type="spellStart"/>
      <w:r w:rsidRPr="0087091F">
        <w:rPr>
          <w:rFonts w:eastAsia="Calibri"/>
          <w:i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lang w:eastAsia="en-US"/>
        </w:rPr>
        <w:t xml:space="preserve"> период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6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</w:t>
      </w:r>
      <w:r w:rsidRPr="0087091F">
        <w:rPr>
          <w:rFonts w:eastAsia="MS Mincho"/>
          <w:spacing w:val="-2"/>
          <w:lang w:eastAsia="en-US"/>
        </w:rPr>
        <w:t xml:space="preserve">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4373"/>
        <w:gridCol w:w="4310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7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lang w:eastAsia="en-US"/>
              </w:rPr>
              <w:t>Результаты методической деятельности</w:t>
            </w: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 проводимых аттестуемым и организацией, в том числе по  развитию социальных компетентностей.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мониторингов, проводимых психолого-педагогической службой ДОО;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материалы, отражающие результаты выявления и развития профессионализма педагогических работников ДОО, в </w:t>
            </w:r>
            <w:proofErr w:type="spellStart"/>
            <w:r w:rsidRPr="00465C50">
              <w:rPr>
                <w:rFonts w:eastAsia="MS Mincho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lang w:eastAsia="en-US"/>
              </w:rPr>
              <w:t>. в ходе инновационной деятельности.</w:t>
            </w:r>
          </w:p>
          <w:p w:rsidR="00465C50" w:rsidRPr="00465C50" w:rsidRDefault="00465C50" w:rsidP="00465C50">
            <w:pPr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Копии сертификатов участия, дипломы и грамоты обучающихся, педагогических работников по результатам олимпиад, конкурсов, фестивалей, выставок, соревнований, конференций с указанием уровня и даты проведения мероприятия, </w:t>
            </w:r>
            <w:r w:rsidRPr="00465C50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аттестуемого.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 xml:space="preserve">*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развития по итогам мониторингов, проводимых аттестуемым и организацией, в том числе по развитию социальных компетентностей обучающихся.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условий реализации основной образовательной программы) 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обучающихся, педагогических работников  в интеллектуальной, творческой, физкультурно-спортивной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Достижения обучающихся, педагогических работников в конкурсах, фестивалях, выставках,  соревнованиях, олимпиадах.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самообразование и темп повышения квалификации.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методических мероприят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ий, мастер-классов и проч.;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программы конференций, семинаров, форумов, съездов, подтверждающих выступления аттестуемого. Выписки из протоколов заседаний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тика методических мероприятий,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spacing w:after="200" w:line="276" w:lineRule="auto"/>
        <w:jc w:val="right"/>
        <w:rPr>
          <w:color w:val="000000"/>
          <w:sz w:val="22"/>
          <w:szCs w:val="22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  <w:r w:rsidRPr="0087091F">
        <w:rPr>
          <w:i/>
          <w:color w:val="000000"/>
          <w:sz w:val="20"/>
          <w:szCs w:val="20"/>
        </w:rPr>
        <w:lastRenderedPageBreak/>
        <w:t>Для педагогических работников (</w:t>
      </w:r>
      <w:r w:rsidRPr="00465C50">
        <w:rPr>
          <w:b/>
          <w:i/>
          <w:color w:val="000000"/>
          <w:sz w:val="20"/>
          <w:szCs w:val="20"/>
        </w:rPr>
        <w:t>преподаватель, концертмейстер, методист</w:t>
      </w:r>
      <w:r w:rsidRPr="0087091F">
        <w:rPr>
          <w:i/>
          <w:color w:val="000000"/>
          <w:sz w:val="20"/>
          <w:szCs w:val="20"/>
        </w:rPr>
        <w:t>) образоват</w:t>
      </w:r>
      <w:r w:rsidR="00465C50">
        <w:rPr>
          <w:i/>
          <w:color w:val="000000"/>
          <w:sz w:val="20"/>
          <w:szCs w:val="20"/>
        </w:rPr>
        <w:t>ельных организаций, реализующих</w:t>
      </w:r>
      <w:r w:rsidRPr="0087091F">
        <w:rPr>
          <w:i/>
          <w:color w:val="000000"/>
          <w:sz w:val="20"/>
          <w:szCs w:val="20"/>
        </w:rPr>
        <w:t xml:space="preserve"> образовательные программы среднего профессионального образования и дополнительные образовательные </w:t>
      </w:r>
      <w:r w:rsidRPr="0087091F">
        <w:rPr>
          <w:b/>
          <w:i/>
          <w:color w:val="000000"/>
          <w:sz w:val="20"/>
          <w:szCs w:val="20"/>
        </w:rPr>
        <w:t>программы в области культуры и искусства</w:t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465C50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Тема (направление)  профессиональной деятельности  педагогического работника (преподаватель, концертмейстер, методист)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Задачи </w:t>
      </w:r>
      <w:r w:rsidR="00272C26" w:rsidRPr="0087091F">
        <w:t>профес</w:t>
      </w:r>
      <w:r>
        <w:t xml:space="preserve">сиональной деятельности (или профессионального проекта), </w:t>
      </w:r>
      <w:r w:rsidR="00272C26" w:rsidRPr="0087091F">
        <w:t>обеспечивающие достижение цели:</w:t>
      </w:r>
    </w:p>
    <w:p w:rsidR="00272C26" w:rsidRPr="0087091F" w:rsidRDefault="00272C26" w:rsidP="00272C26">
      <w:pPr>
        <w:autoSpaceDE w:val="0"/>
        <w:autoSpaceDN w:val="0"/>
        <w:adjustRightInd w:val="0"/>
        <w:rPr>
          <w:b/>
          <w:spacing w:val="-2"/>
        </w:rPr>
      </w:pPr>
      <w:r w:rsidRPr="0087091F"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  <w: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272C26" w:rsidRPr="0087091F" w:rsidRDefault="00272C26" w:rsidP="00272C26">
      <w:pPr>
        <w:numPr>
          <w:ilvl w:val="0"/>
          <w:numId w:val="7"/>
        </w:numPr>
        <w:spacing w:after="200" w:line="276" w:lineRule="auto"/>
        <w:rPr>
          <w:rFonts w:eastAsia="MS Mincho"/>
          <w:b/>
          <w:spacing w:val="-2"/>
        </w:rPr>
      </w:pPr>
      <w:r w:rsidRPr="0087091F">
        <w:rPr>
          <w:rFonts w:eastAsia="MS Mincho"/>
          <w:b/>
          <w:spacing w:val="-2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426"/>
        <w:rPr>
          <w:rFonts w:eastAsia="MS Mincho"/>
        </w:rPr>
      </w:pPr>
      <w:r w:rsidRPr="0087091F">
        <w:rPr>
          <w:rFonts w:eastAsia="MS Mincho"/>
        </w:rPr>
        <w:t>1.1. Обоснование актуальности 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(Представить обоснование актуальности темы (проблемы/направления) в соответствии поставленным целям и задачам, с учетом особенностей деятельности организации.)</w:t>
      </w:r>
    </w:p>
    <w:p w:rsidR="00272C26" w:rsidRPr="0087091F" w:rsidRDefault="00272C26" w:rsidP="00272C26">
      <w:pPr>
        <w:rPr>
          <w:rFonts w:eastAsia="MS Mincho"/>
          <w:sz w:val="22"/>
          <w:szCs w:val="22"/>
        </w:rPr>
      </w:pPr>
    </w:p>
    <w:p w:rsidR="00272C26" w:rsidRPr="0087091F" w:rsidRDefault="00272C26" w:rsidP="00272C26">
      <w:pPr>
        <w:ind w:firstLine="426"/>
        <w:rPr>
          <w:rFonts w:eastAsia="MS Mincho"/>
          <w:spacing w:val="-2"/>
        </w:rPr>
      </w:pPr>
      <w:r w:rsidRPr="0087091F">
        <w:rPr>
          <w:rFonts w:eastAsia="MS Mincho"/>
        </w:rPr>
        <w:t>1.2. Ресурсное обеспечение и</w:t>
      </w:r>
      <w:r w:rsidRPr="0087091F">
        <w:rPr>
          <w:rFonts w:eastAsia="MS Mincho"/>
          <w:color w:val="000000"/>
        </w:rPr>
        <w:t xml:space="preserve"> </w:t>
      </w:r>
      <w:r w:rsidRPr="0087091F">
        <w:rPr>
          <w:rFonts w:eastAsia="MS Mincho"/>
          <w:color w:val="000000"/>
          <w:spacing w:val="-2"/>
        </w:rPr>
        <w:t xml:space="preserve">программно-методическое сопровождение </w:t>
      </w:r>
      <w:r w:rsidRPr="0087091F">
        <w:rPr>
          <w:rFonts w:eastAsia="MS Mincho"/>
        </w:rPr>
        <w:t xml:space="preserve">профессиональной деятельности (или реализации профессионального проекта) в </w:t>
      </w:r>
      <w:proofErr w:type="spellStart"/>
      <w:r w:rsidRPr="0087091F">
        <w:rPr>
          <w:rFonts w:eastAsia="MS Mincho"/>
        </w:rPr>
        <w:t>межаттестационный</w:t>
      </w:r>
      <w:proofErr w:type="spellEnd"/>
      <w:r w:rsidRPr="0087091F">
        <w:rPr>
          <w:rFonts w:eastAsia="MS Mincho"/>
        </w:rPr>
        <w:t xml:space="preserve"> период: 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jc w:val="both"/>
      </w:pPr>
      <w:r w:rsidRPr="0087091F">
        <w:rPr>
          <w:rFonts w:eastAsia="MS Mincho"/>
        </w:rPr>
        <w:t>(</w:t>
      </w:r>
      <w:r w:rsidRPr="0087091F">
        <w:t>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spacing w:val="-2"/>
        </w:rPr>
        <w:t>ия</w:t>
      </w:r>
      <w:r w:rsidRPr="0087091F">
        <w:t>, соответствие образовательных программ, программ учебных предметов и курсов, ресурсного обеспечения требованиям ФГОС (для преподавателей учреждений среднего профессионального образования), ФГТ (для преподавателей ДМШ, ДШИ, ДХШ) и других  актуальных федеральных и региональных документов, представить ссылки на сайт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</w:pPr>
    </w:p>
    <w:p w:rsidR="00272C26" w:rsidRPr="0087091F" w:rsidRDefault="00272C26" w:rsidP="00272C26">
      <w:pPr>
        <w:ind w:left="426"/>
        <w:rPr>
          <w:rFonts w:eastAsia="MS Mincho"/>
          <w:spacing w:val="-2"/>
        </w:rPr>
      </w:pPr>
      <w:r w:rsidRPr="0087091F">
        <w:rPr>
          <w:rFonts w:eastAsia="MS Mincho"/>
        </w:rPr>
        <w:t>1.3. </w:t>
      </w:r>
      <w:r w:rsidRPr="0087091F">
        <w:rPr>
          <w:i/>
        </w:rPr>
        <w:t>У</w:t>
      </w:r>
      <w:r w:rsidRPr="0087091F">
        <w:rPr>
          <w:i/>
          <w:spacing w:val="-2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spacing w:val="-2"/>
          <w:vertAlign w:val="superscript"/>
        </w:rPr>
        <w:t>*</w:t>
      </w:r>
      <w:r w:rsidRPr="0087091F">
        <w:t>:</w:t>
      </w:r>
    </w:p>
    <w:p w:rsidR="00272C26" w:rsidRPr="0087091F" w:rsidRDefault="00272C26" w:rsidP="00272C26">
      <w:pPr>
        <w:ind w:left="720"/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  <w:spacing w:val="-2"/>
        </w:rPr>
        <w:t xml:space="preserve">(Представить </w:t>
      </w:r>
      <w:r w:rsidRPr="0087091F">
        <w:rPr>
          <w:rFonts w:eastAsia="MS Mincho"/>
        </w:rPr>
        <w:t>тексты самостоятельно или в соавторстве разработанных образовательных программ и/или курсов, дисциплин,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</w:rPr>
        <w:t>1.4. </w:t>
      </w:r>
      <w:r w:rsidRPr="0087091F">
        <w:rPr>
          <w:rFonts w:eastAsia="MS Mincho"/>
          <w:spacing w:val="-2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 в </w:t>
      </w:r>
      <w:proofErr w:type="spellStart"/>
      <w:r w:rsidRPr="0087091F">
        <w:rPr>
          <w:rFonts w:eastAsia="MS Mincho"/>
          <w:spacing w:val="-2"/>
        </w:rPr>
        <w:t>межаттестационный</w:t>
      </w:r>
      <w:proofErr w:type="spellEnd"/>
      <w:r w:rsidRPr="0087091F">
        <w:rPr>
          <w:rFonts w:eastAsia="MS Mincho"/>
          <w:spacing w:val="-2"/>
        </w:rPr>
        <w:t xml:space="preserve"> период:</w:t>
      </w:r>
    </w:p>
    <w:p w:rsidR="00272C26" w:rsidRPr="0087091F" w:rsidRDefault="00272C26" w:rsidP="00272C26">
      <w:pPr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 xml:space="preserve">(Указать методические разработки, подтверждающие деятельность </w:t>
      </w:r>
      <w:r w:rsidRPr="0087091F">
        <w:rPr>
          <w:rFonts w:eastAsia="MS Mincho"/>
          <w:color w:val="000000"/>
        </w:rPr>
        <w:t xml:space="preserve">аттестуемого </w:t>
      </w:r>
      <w:r w:rsidRPr="0087091F">
        <w:rPr>
          <w:rFonts w:eastAsia="MS Mincho"/>
        </w:rPr>
        <w:t>по с</w:t>
      </w:r>
      <w:r w:rsidRPr="0087091F">
        <w:rPr>
          <w:rFonts w:eastAsia="MS Mincho"/>
          <w:spacing w:val="-2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  <w:spacing w:val="-2"/>
        </w:rPr>
        <w:t xml:space="preserve">1.5. </w:t>
      </w:r>
      <w:r w:rsidRPr="0087091F">
        <w:rPr>
          <w:rFonts w:eastAsia="MS Mincho"/>
          <w:i/>
          <w:spacing w:val="-2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(или профессионального проекта) в </w:t>
      </w:r>
      <w:proofErr w:type="spellStart"/>
      <w:r w:rsidRPr="0087091F">
        <w:rPr>
          <w:rFonts w:eastAsia="MS Mincho"/>
          <w:i/>
          <w:spacing w:val="-2"/>
        </w:rPr>
        <w:t>межаттестационный</w:t>
      </w:r>
      <w:proofErr w:type="spellEnd"/>
      <w:r w:rsidRPr="0087091F">
        <w:rPr>
          <w:rFonts w:eastAsia="MS Mincho"/>
          <w:i/>
          <w:spacing w:val="-2"/>
        </w:rPr>
        <w:t xml:space="preserve"> период</w:t>
      </w:r>
      <w:r w:rsidRPr="0087091F">
        <w:rPr>
          <w:rFonts w:eastAsia="MS Mincho"/>
          <w:spacing w:val="-2"/>
          <w:vertAlign w:val="superscript"/>
        </w:rPr>
        <w:footnoteReference w:customMarkFollows="1" w:id="8"/>
        <w:sym w:font="Symbol" w:char="F02A"/>
      </w:r>
      <w:r w:rsidRPr="0087091F">
        <w:rPr>
          <w:rFonts w:eastAsia="MS Mincho"/>
          <w:spacing w:val="-2"/>
        </w:rPr>
        <w:t>:</w:t>
      </w: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</w:rPr>
        <w:t xml:space="preserve">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426"/>
        <w:contextualSpacing/>
        <w:rPr>
          <w:rFonts w:eastAsia="MS Mincho"/>
          <w:spacing w:val="-2"/>
        </w:rPr>
      </w:pPr>
    </w:p>
    <w:p w:rsidR="00465C50" w:rsidRDefault="00465C50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Pr="00465C50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3552"/>
        <w:gridCol w:w="5129"/>
      </w:tblGrid>
      <w:tr w:rsidR="00272C26" w:rsidRPr="0087091F" w:rsidTr="002B5EC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Критерий  и показатели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Результаты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numPr>
                <w:ilvl w:val="0"/>
                <w:numId w:val="8"/>
              </w:numPr>
              <w:ind w:left="0" w:firstLine="0"/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</w:rPr>
              <w:t xml:space="preserve">Результаты освоения обучающимися </w:t>
            </w:r>
          </w:p>
          <w:p w:rsidR="00465C50" w:rsidRPr="00465C50" w:rsidRDefault="00465C50" w:rsidP="00465C50">
            <w:pPr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b/>
                <w:spacing w:val="-2"/>
                <w:sz w:val="22"/>
                <w:szCs w:val="22"/>
              </w:rPr>
              <w:t>образовательных программ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Стабильные положительные результаты освоения обучающимися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Результаты мониторингов;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выписки из протоколов (или их копии) промежуточной и итоговой аттестации обучающихся, в том числе государственной; данные о поступлении обучающихся в профессиональные образовательные организации и (или) образовательные организации высшего образования;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копии сертификатов участия, дипломы и грамоты, обучающихся по результатам участия в творческих состязаниях, конференциях, мастер-классах (с указанием уровня, учредителя, даты проведения мероприятия), имеющих отношение к профессиональной деятельности аттестуемого; </w:t>
            </w:r>
          </w:p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color w:val="000000"/>
              </w:rPr>
              <w:t>результаты мониторингов, проводимых психолого-педагогической службой профессиональной образовательной организации; копии сценариев,  программ концертно-просветительских мероприятий различных уровней.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i/>
                <w:spacing w:val="-2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spacing w:val="-2"/>
                <w:vertAlign w:val="superscript"/>
              </w:rPr>
              <w:t>*</w:t>
            </w:r>
            <w:r w:rsidRPr="00465C50">
              <w:rPr>
                <w:rFonts w:eastAsia="MS Mincho"/>
                <w:i/>
                <w:spacing w:val="-2"/>
              </w:rPr>
              <w:t xml:space="preserve"> </w:t>
            </w:r>
            <w:r w:rsidRPr="00465C50">
              <w:rPr>
                <w:rFonts w:eastAsia="MS Mincho"/>
                <w:spacing w:val="-2"/>
              </w:rPr>
              <w:t>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обучающихся, профессиональной ориентации выпускников (для преподавателей).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Участие обучающихся в научной (интеллектуальной), творческой и других видах деятельности (в зависимости от уровня и направления образовательной программы).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ind w:left="0" w:firstLine="0"/>
              <w:rPr>
                <w:rFonts w:eastAsia="MS Mincho"/>
                <w:b/>
                <w:bCs/>
                <w:spacing w:val="-2"/>
              </w:rPr>
            </w:pPr>
            <w:r w:rsidRPr="00465C50">
              <w:rPr>
                <w:rFonts w:eastAsia="MS Mincho"/>
                <w:i/>
                <w:color w:val="auto"/>
                <w:spacing w:val="-2"/>
              </w:rPr>
              <w:t xml:space="preserve">Достижения обучающихся в творческих состязаниях </w:t>
            </w:r>
            <w:r w:rsidRPr="00465C50">
              <w:rPr>
                <w:rFonts w:eastAsia="MS Mincho"/>
                <w:color w:val="auto"/>
                <w:spacing w:val="-2"/>
              </w:rPr>
              <w:t xml:space="preserve">* профессиональной направленности (олимпиады, конкурсы, фестивали, смотры, выставки) 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color w:val="auto"/>
                <w:spacing w:val="-2"/>
              </w:rPr>
              <w:t xml:space="preserve">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b/>
                <w:bCs/>
                <w:spacing w:val="-2"/>
                <w:sz w:val="22"/>
                <w:szCs w:val="22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 xml:space="preserve">Активное </w:t>
            </w:r>
            <w:r w:rsidRPr="00465C50">
              <w:rPr>
                <w:bCs/>
                <w:color w:val="auto"/>
                <w:sz w:val="22"/>
                <w:szCs w:val="22"/>
              </w:rPr>
              <w:t>самообразование и темп повышения квалификации</w:t>
            </w:r>
            <w:r w:rsidRPr="00465C5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 xml:space="preserve">в соответствии с темой (направлением) профессиональной деятельности (или проблемой/темой профессионального  проекта) в </w:t>
            </w:r>
            <w:proofErr w:type="spellStart"/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 xml:space="preserve">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Копии удостоверений об освоении аттестуемым дополнительных п</w:t>
            </w:r>
            <w:r>
              <w:rPr>
                <w:rFonts w:eastAsia="MS Mincho"/>
                <w:bCs/>
                <w:spacing w:val="-2"/>
                <w:sz w:val="22"/>
                <w:szCs w:val="22"/>
              </w:rPr>
              <w:t xml:space="preserve">рофессиональных образовательных программ,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</w:rPr>
              <w:t xml:space="preserve"> копии сертификатов (справок, д</w:t>
            </w:r>
            <w:r>
              <w:rPr>
                <w:rFonts w:eastAsia="MS Mincho"/>
                <w:sz w:val="22"/>
                <w:szCs w:val="22"/>
              </w:rPr>
              <w:t>ругих подтверж</w:t>
            </w:r>
            <w:r w:rsidRPr="0087091F">
              <w:rPr>
                <w:rFonts w:eastAsia="MS Mincho"/>
                <w:sz w:val="22"/>
                <w:szCs w:val="22"/>
              </w:rPr>
              <w:t>дающих документов) об участии в семинарах, мастер-классах, других творческих и методических мероприятиях.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87091F">
              <w:rPr>
                <w:rFonts w:eastAsia="MS Mincho"/>
                <w:color w:val="000000"/>
                <w:sz w:val="22"/>
                <w:szCs w:val="22"/>
              </w:rPr>
              <w:t>Список публикаций; темы открытых уроков, мастер-классов и другое; программы и темы выступлений на конференциях, семинарах, форумах, съездах; выписки из протоколов заседаний педагогических советов, методических секций (объединений</w:t>
            </w:r>
            <w:r>
              <w:rPr>
                <w:rFonts w:eastAsia="MS Mincho"/>
                <w:color w:val="000000"/>
                <w:sz w:val="22"/>
                <w:szCs w:val="22"/>
              </w:rPr>
              <w:t>), предметно-цикловых комиссий.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экспериментальной и инновационной деятельности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.*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Список публикаций; темы открытых занятий, мастер-классов и другое;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</w:rPr>
              <w:t>экспериментальной деятельности.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Участие в профессиональных конкурсах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*.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>Копии дипломов, грамот,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</w:rPr>
              <w:t>нкурсах с указанием их статуса.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Отзывы родителей, выпускников, коллег, копии грамот, благодарностей, благодарственных писем.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8"/>
          <w:szCs w:val="28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lastRenderedPageBreak/>
        <w:t xml:space="preserve">Для </w:t>
      </w:r>
      <w:r w:rsidRPr="00465C50">
        <w:rPr>
          <w:b/>
          <w:i/>
          <w:color w:val="000000"/>
          <w:sz w:val="20"/>
          <w:szCs w:val="20"/>
        </w:rPr>
        <w:t>педагогов-психологов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</w:t>
      </w:r>
      <w:r>
        <w:rPr>
          <w:i/>
          <w:color w:val="000000"/>
          <w:sz w:val="22"/>
          <w:szCs w:val="22"/>
        </w:rPr>
        <w:t>и</w:t>
      </w:r>
      <w:r w:rsidRPr="00465C50">
        <w:rPr>
          <w:i/>
          <w:color w:val="000000"/>
          <w:sz w:val="22"/>
          <w:szCs w:val="22"/>
        </w:rPr>
        <w:t>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Тема (направ</w:t>
      </w:r>
      <w:r w:rsidR="00465C50">
        <w:t xml:space="preserve">ление) профессиональной деятельности </w:t>
      </w:r>
      <w:r w:rsidRPr="0087091F">
        <w:t xml:space="preserve">педагога-психолога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</w:t>
      </w:r>
      <w:r w:rsidR="00465C50">
        <w:t xml:space="preserve">роблема/тема профессионального </w:t>
      </w:r>
      <w:r w:rsidRPr="0087091F">
        <w:t>проекта):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465C50">
        <w:t>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</w:t>
      </w:r>
      <w:r w:rsidR="00272C26" w:rsidRPr="0087091F">
        <w:t>проекта</w:t>
      </w:r>
      <w:proofErr w:type="gramStart"/>
      <w:r w:rsidR="00272C26" w:rsidRPr="0087091F">
        <w:t>),  обеспечивающие</w:t>
      </w:r>
      <w:proofErr w:type="gramEnd"/>
      <w:r w:rsidR="00272C26" w:rsidRPr="0087091F">
        <w:t xml:space="preserve">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Pr="00B60A50" w:rsidRDefault="00272C26" w:rsidP="00272C26">
      <w:pPr>
        <w:spacing w:after="200" w:line="276" w:lineRule="auto"/>
        <w:ind w:left="720"/>
        <w:rPr>
          <w:rFonts w:eastAsia="MS Mincho"/>
          <w:b/>
          <w:i/>
          <w:spacing w:val="-2"/>
          <w:lang w:eastAsia="en-US"/>
        </w:rPr>
      </w:pP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9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</w:t>
      </w:r>
      <w:r w:rsidRPr="0087091F">
        <w:rPr>
          <w:rFonts w:eastAsia="MS Mincho"/>
          <w:b/>
          <w:spacing w:val="-2"/>
          <w:sz w:val="28"/>
          <w:szCs w:val="28"/>
          <w:lang w:eastAsia="en-US"/>
        </w:rPr>
        <w:t xml:space="preserve"> </w:t>
      </w:r>
      <w:r w:rsidRPr="0087091F">
        <w:rPr>
          <w:rFonts w:eastAsia="MS Mincho"/>
          <w:b/>
          <w:spacing w:val="-2"/>
          <w:lang w:eastAsia="en-US"/>
        </w:rPr>
        <w:t>психолого-педагогического обеспечения образовательного процесса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</w:t>
      </w:r>
      <w:r w:rsidR="00465C50">
        <w:rPr>
          <w:rFonts w:eastAsia="MS Mincho"/>
          <w:lang w:eastAsia="en-US"/>
        </w:rPr>
        <w:t xml:space="preserve">ние актуальности </w:t>
      </w:r>
      <w:r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</w:t>
      </w:r>
      <w:r w:rsidRPr="0087091F">
        <w:rPr>
          <w:rFonts w:eastAsia="MS Mincho"/>
          <w:lang w:eastAsia="en-US"/>
        </w:rPr>
        <w:t>ю психолого-педагогических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психолого-педагогических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0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психолого-педагогических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4373"/>
        <w:gridCol w:w="4310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szCs w:val="22"/>
                <w:vertAlign w:val="superscript"/>
                <w:lang w:eastAsia="en-US"/>
              </w:rPr>
              <w:footnoteReference w:id="11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MS Mincho"/>
                <w:b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Результаты психолого-педагогической деятельности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2. Результаты психолого-педагогической деятельности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психологических диагностик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психолого-педагогических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b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465C50">
              <w:rPr>
                <w:rFonts w:eastAsia="MS Mincho"/>
                <w:szCs w:val="22"/>
                <w:lang w:eastAsia="en-US"/>
              </w:rPr>
              <w:t>.</w:t>
            </w: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Позитивная динамика качества психологической деятельности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i/>
                <w:spacing w:val="-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</w:t>
            </w:r>
            <w:r w:rsidRPr="00465C50">
              <w:rPr>
                <w:rFonts w:eastAsia="MS Minch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0"/>
              </w:numPr>
              <w:rPr>
                <w:rFonts w:eastAsia="MS Minch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квалификации в соответствии с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направлениям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и психологической деятельности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в образовательной организации.</w:t>
            </w:r>
          </w:p>
          <w:p w:rsidR="00465C50" w:rsidRP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</w:t>
            </w:r>
            <w:r>
              <w:rPr>
                <w:rFonts w:eastAsia="MS Mincho"/>
                <w:sz w:val="22"/>
                <w:szCs w:val="22"/>
                <w:lang w:eastAsia="en-US"/>
              </w:rPr>
              <w:t>ъединений и др.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отношений.</w:t>
            </w: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272C26" w:rsidRPr="00B60A50" w:rsidRDefault="00272C26" w:rsidP="00272C26">
      <w:pPr>
        <w:spacing w:after="200" w:line="276" w:lineRule="auto"/>
        <w:jc w:val="right"/>
        <w:rPr>
          <w:sz w:val="28"/>
          <w:szCs w:val="28"/>
        </w:rPr>
      </w:pPr>
      <w:r w:rsidRPr="0087091F">
        <w:rPr>
          <w:i/>
          <w:color w:val="000000"/>
          <w:sz w:val="20"/>
          <w:szCs w:val="20"/>
        </w:rPr>
        <w:lastRenderedPageBreak/>
        <w:t xml:space="preserve">Для </w:t>
      </w:r>
      <w:r w:rsidRPr="00465C50">
        <w:rPr>
          <w:b/>
          <w:i/>
          <w:color w:val="000000"/>
          <w:sz w:val="20"/>
          <w:szCs w:val="20"/>
        </w:rPr>
        <w:t>социальных педагогов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 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 xml:space="preserve">социального 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</w:t>
      </w:r>
      <w:r>
        <w:t xml:space="preserve">роблема/тема профессионального </w:t>
      </w:r>
      <w:r w:rsidR="00272C26" w:rsidRPr="0087091F">
        <w:t xml:space="preserve">проекта): 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</w:t>
      </w:r>
      <w:proofErr w:type="gramStart"/>
      <w:r w:rsidRPr="0087091F">
        <w:t>):  _</w:t>
      </w:r>
      <w:proofErr w:type="gramEnd"/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</w:t>
      </w:r>
    </w:p>
    <w:p w:rsidR="00272C26" w:rsidRPr="0087091F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11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социально-педагогического сопровождения образовательного процесса</w:t>
      </w:r>
    </w:p>
    <w:p w:rsidR="00272C26" w:rsidRPr="0087091F" w:rsidRDefault="00465C50" w:rsidP="00272C26">
      <w:pPr>
        <w:numPr>
          <w:ilvl w:val="1"/>
          <w:numId w:val="11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</w:t>
      </w:r>
      <w:r w:rsidR="00465C50">
        <w:t xml:space="preserve">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>со</w:t>
      </w:r>
      <w:r w:rsidR="00465C50">
        <w:rPr>
          <w:rFonts w:eastAsia="Calibri"/>
          <w:spacing w:val="-2"/>
          <w:lang w:eastAsia="en-US"/>
        </w:rPr>
        <w:t xml:space="preserve">циально-педагогических методов </w:t>
      </w:r>
      <w:r w:rsidRPr="0087091F">
        <w:rPr>
          <w:rFonts w:eastAsia="Calibri"/>
          <w:spacing w:val="-2"/>
          <w:lang w:eastAsia="en-US"/>
        </w:rPr>
        <w:t xml:space="preserve">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2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3361"/>
        <w:gridCol w:w="6544"/>
      </w:tblGrid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3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Результаты </w:t>
            </w:r>
            <w:r w:rsidRPr="00465C50">
              <w:rPr>
                <w:rFonts w:eastAsia="MS Mincho"/>
                <w:b/>
                <w:color w:val="auto"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социально-педагогических диагностик и мониторингов: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465C50" w:rsidRPr="00465C50" w:rsidRDefault="00465C50" w:rsidP="00465C50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i/>
                <w:szCs w:val="22"/>
                <w:lang w:eastAsia="en-US"/>
              </w:rPr>
              <w:t xml:space="preserve">имеющих отношение к </w:t>
            </w:r>
            <w:r w:rsidRPr="00465C50">
              <w:rPr>
                <w:rFonts w:eastAsia="MS Mincho"/>
                <w:i/>
                <w:sz w:val="22"/>
                <w:szCs w:val="22"/>
                <w:lang w:eastAsia="en-US"/>
              </w:rPr>
              <w:t>профессиональной деятельности аттестуемого.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социально-значимых мероприятиях, акциях, конкурсах, фестивалях и других видах деятельности.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конкурсах, фестивалях и т.д.*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Cs w:val="22"/>
                <w:lang w:eastAsia="en-US"/>
              </w:rPr>
              <w:t>самообразование и 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  <w:lang w:eastAsia="en-US"/>
              </w:rPr>
              <w:t>экспериментальной деятельности.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</w:t>
            </w:r>
            <w:r>
              <w:rPr>
                <w:rFonts w:eastAsia="MS Mincho"/>
                <w:sz w:val="22"/>
                <w:szCs w:val="22"/>
                <w:lang w:eastAsia="en-US"/>
              </w:rPr>
              <w:t>уса.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</w:p>
    <w:p w:rsidR="00465C50" w:rsidRPr="00465C50" w:rsidRDefault="00465C50" w:rsidP="00465C50">
      <w:pPr>
        <w:ind w:firstLine="720"/>
        <w:jc w:val="right"/>
        <w:rPr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lastRenderedPageBreak/>
        <w:t xml:space="preserve">Для </w:t>
      </w:r>
      <w:r w:rsidRPr="00465C50">
        <w:rPr>
          <w:b/>
          <w:i/>
          <w:color w:val="000000"/>
          <w:sz w:val="22"/>
          <w:szCs w:val="22"/>
        </w:rPr>
        <w:t>специалистов в сфере коррекционной педагогики</w:t>
      </w: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465C50" w:rsidRPr="0087091F" w:rsidRDefault="00465C50" w:rsidP="00465C50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465C50" w:rsidRPr="0087091F" w:rsidRDefault="00465C50" w:rsidP="00465C50">
      <w:pPr>
        <w:autoSpaceDE w:val="0"/>
        <w:autoSpaceDN w:val="0"/>
        <w:adjustRightInd w:val="0"/>
        <w:jc w:val="both"/>
      </w:pPr>
    </w:p>
    <w:p w:rsidR="00465C50" w:rsidRDefault="00465C50" w:rsidP="00465C50">
      <w:pPr>
        <w:autoSpaceDE w:val="0"/>
        <w:autoSpaceDN w:val="0"/>
        <w:adjustRightInd w:val="0"/>
      </w:pPr>
      <w:r>
        <w:t>Тема (направление) профессиональной деятельности учителя-дефектолога, учителя-логопеда</w:t>
      </w:r>
      <w:r w:rsidRPr="0087091F">
        <w:t xml:space="preserve">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</w:t>
      </w:r>
      <w:r>
        <w:t xml:space="preserve">профессионального </w:t>
      </w:r>
      <w:r w:rsidRPr="0087091F">
        <w:t>проекта): 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  <w:r>
        <w:t xml:space="preserve">Цель </w:t>
      </w:r>
      <w:r w:rsidRPr="0087091F">
        <w:t>проф</w:t>
      </w:r>
      <w:r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</w:t>
      </w:r>
      <w:r>
        <w:t>мой (направлением, проблемой):</w:t>
      </w:r>
    </w:p>
    <w:p w:rsidR="00465C50" w:rsidRDefault="00465C50" w:rsidP="00465C50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>
        <w:t>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Pr="0087091F">
        <w:t xml:space="preserve">обеспечивающие достижение цели: </w:t>
      </w:r>
      <w:r>
        <w:t>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Pr="00465C50" w:rsidRDefault="00465C50" w:rsidP="00465C50">
      <w:pPr>
        <w:pStyle w:val="ac"/>
        <w:spacing w:after="200" w:line="276" w:lineRule="auto"/>
        <w:ind w:firstLine="0"/>
        <w:jc w:val="center"/>
        <w:rPr>
          <w:rFonts w:eastAsia="MS Mincho"/>
          <w:b/>
          <w:color w:val="auto"/>
          <w:spacing w:val="-2"/>
          <w:lang w:eastAsia="en-US"/>
        </w:rPr>
      </w:pPr>
      <w:r w:rsidRPr="00465C50">
        <w:rPr>
          <w:rFonts w:eastAsia="MS Mincho"/>
          <w:b/>
          <w:color w:val="auto"/>
          <w:spacing w:val="-2"/>
          <w:lang w:eastAsia="en-US"/>
        </w:rPr>
        <w:t>1.Вклад аттестуемого в повышение качества проектирования и реализации образовательного процесса</w:t>
      </w:r>
    </w:p>
    <w:p w:rsidR="00465C50" w:rsidRPr="00465C50" w:rsidRDefault="00465C50" w:rsidP="00465C50">
      <w:pPr>
        <w:pStyle w:val="ac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rPr>
          <w:rFonts w:eastAsia="MS Mincho"/>
          <w:color w:val="auto"/>
          <w:lang w:eastAsia="en-US"/>
        </w:rPr>
      </w:pPr>
      <w:r w:rsidRPr="00465C50">
        <w:rPr>
          <w:rFonts w:eastAsia="MS Mincho"/>
          <w:color w:val="aut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</w:t>
      </w:r>
      <w:r>
        <w:rPr>
          <w:rFonts w:eastAsia="MS Mincho"/>
          <w:lang w:eastAsia="en-US"/>
        </w:rPr>
        <w:t>ции и категории обучающихся с ограниченными возможностями здоровья (ОВЗ</w:t>
      </w:r>
      <w:r w:rsidRPr="0087091F">
        <w:rPr>
          <w:rFonts w:eastAsia="MS Mincho"/>
          <w:lang w:eastAsia="en-US"/>
        </w:rPr>
        <w:t>)</w:t>
      </w:r>
      <w:r>
        <w:rPr>
          <w:rFonts w:eastAsia="MS Mincho"/>
          <w:lang w:eastAsia="en-US"/>
        </w:rPr>
        <w:t>.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</w:t>
      </w:r>
      <w:r>
        <w:rPr>
          <w:rFonts w:eastAsia="MS Mincho"/>
          <w:lang w:eastAsia="en-US"/>
        </w:rPr>
        <w:t xml:space="preserve">материально-технического, программно-методического, в том числе диагностического инструментария, и информационного обеспечения, соответствие адаптированных образовательных программ, программ курсов коррекционно-развивающей области, ресурсного обеспечения </w:t>
      </w:r>
      <w:r w:rsidRPr="0087091F">
        <w:rPr>
          <w:rFonts w:eastAsia="MS Mincho"/>
          <w:lang w:eastAsia="en-US"/>
        </w:rPr>
        <w:t>требованиям федеральных государственных образовательных стандартов соответствующе</w:t>
      </w:r>
      <w:r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 xml:space="preserve">частие аттестуемого в разработке программно-методического </w:t>
      </w:r>
      <w:r>
        <w:rPr>
          <w:rFonts w:eastAsia="MS Mincho"/>
          <w:i/>
          <w:spacing w:val="-2"/>
          <w:lang w:eastAsia="en-US"/>
        </w:rPr>
        <w:t xml:space="preserve">обеспечения коррекционно-педагогического </w:t>
      </w:r>
      <w:r w:rsidRPr="0087091F">
        <w:rPr>
          <w:rFonts w:eastAsia="MS Mincho"/>
          <w:i/>
          <w:spacing w:val="-2"/>
          <w:lang w:eastAsia="en-US"/>
        </w:rPr>
        <w:t>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 xml:space="preserve">тексты самостоятельно или в соавторстве разработанных программ </w:t>
      </w:r>
      <w:r>
        <w:rPr>
          <w:rFonts w:eastAsia="MS Mincho"/>
          <w:lang w:eastAsia="en-US"/>
        </w:rPr>
        <w:t>коррекционной работы</w:t>
      </w:r>
      <w:r w:rsidRPr="0087091F">
        <w:rPr>
          <w:rFonts w:eastAsia="MS Mincho"/>
          <w:lang w:eastAsia="en-US"/>
        </w:rPr>
        <w:t xml:space="preserve">, </w:t>
      </w:r>
      <w:r>
        <w:rPr>
          <w:rFonts w:eastAsia="MS Mincho"/>
          <w:lang w:eastAsia="en-US"/>
        </w:rPr>
        <w:t xml:space="preserve">программ курсов коррекционно-развивающей области, </w:t>
      </w:r>
      <w:r w:rsidRPr="0087091F">
        <w:rPr>
          <w:rFonts w:eastAsia="MS Mincho"/>
          <w:lang w:eastAsia="en-US"/>
        </w:rPr>
        <w:t>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Совершенствование </w:t>
      </w:r>
      <w:r>
        <w:rPr>
          <w:rFonts w:eastAsia="Calibri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Calibri"/>
          <w:spacing w:val="-2"/>
          <w:lang w:eastAsia="en-US"/>
        </w:rPr>
        <w:t xml:space="preserve">методов </w:t>
      </w:r>
      <w:r>
        <w:rPr>
          <w:rFonts w:eastAsia="Calibri"/>
          <w:spacing w:val="-2"/>
          <w:lang w:eastAsia="en-US"/>
        </w:rPr>
        <w:t xml:space="preserve">и технологий </w:t>
      </w:r>
      <w:r w:rsidRPr="0087091F">
        <w:rPr>
          <w:rFonts w:eastAsia="Calibri"/>
          <w:spacing w:val="-2"/>
          <w:lang w:eastAsia="en-US"/>
        </w:rPr>
        <w:t xml:space="preserve">обучения, воспитания </w:t>
      </w:r>
      <w:r>
        <w:rPr>
          <w:rFonts w:eastAsia="Calibri"/>
          <w:spacing w:val="-2"/>
          <w:lang w:eastAsia="en-US"/>
        </w:rPr>
        <w:t xml:space="preserve">обучающихся с особыми образовательными потребностями, в том числе обучающихся с ОВЗ, в соответствии с темой </w:t>
      </w:r>
      <w:r w:rsidRPr="0087091F">
        <w:rPr>
          <w:rFonts w:eastAsia="Calibri"/>
          <w:spacing w:val="-2"/>
          <w:lang w:eastAsia="en-US"/>
        </w:rPr>
        <w:t xml:space="preserve">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</w:t>
      </w:r>
      <w:r>
        <w:rPr>
          <w:rFonts w:eastAsia="MS Mincho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MS Mincho"/>
          <w:spacing w:val="-2"/>
          <w:lang w:eastAsia="en-US"/>
        </w:rPr>
        <w:t xml:space="preserve">методов </w:t>
      </w:r>
      <w:r>
        <w:rPr>
          <w:rFonts w:eastAsia="MS Mincho"/>
          <w:spacing w:val="-2"/>
          <w:lang w:eastAsia="en-US"/>
        </w:rPr>
        <w:t>и технологий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Продуктивное использование современных </w:t>
      </w:r>
      <w:r>
        <w:rPr>
          <w:rFonts w:eastAsia="Calibri"/>
          <w:i/>
          <w:spacing w:val="-2"/>
          <w:lang w:eastAsia="en-US"/>
        </w:rPr>
        <w:t>коррекционно-педагогических</w:t>
      </w:r>
      <w:r w:rsidRPr="0087091F">
        <w:rPr>
          <w:rFonts w:eastAsia="Calibri"/>
          <w:i/>
          <w:spacing w:val="-2"/>
          <w:lang w:eastAsia="en-US"/>
        </w:rPr>
        <w:t xml:space="preserve">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использование </w:t>
      </w:r>
      <w:r>
        <w:rPr>
          <w:rFonts w:eastAsia="MS Mincho"/>
          <w:lang w:eastAsia="en-US"/>
        </w:rPr>
        <w:t>коррекционно-педагогических</w:t>
      </w:r>
      <w:r w:rsidRPr="0087091F">
        <w:rPr>
          <w:rFonts w:eastAsia="MS Mincho"/>
          <w:lang w:eastAsia="en-US"/>
        </w:rPr>
        <w:t xml:space="preserve">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465C50" w:rsidRDefault="00465C50" w:rsidP="00465C50">
      <w:pPr>
        <w:ind w:right="-82"/>
        <w:jc w:val="both"/>
        <w:rPr>
          <w:color w:val="000000"/>
        </w:rPr>
      </w:pPr>
    </w:p>
    <w:p w:rsidR="00465C50" w:rsidRDefault="00465C50" w:rsidP="00465C50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465C50">
      <w:pPr>
        <w:ind w:right="-82"/>
        <w:jc w:val="both"/>
        <w:rPr>
          <w:rFonts w:ascii="Arial" w:hAnsi="Arial" w:cs="Arial"/>
          <w:color w:val="000000"/>
        </w:rPr>
      </w:pPr>
    </w:p>
    <w:p w:rsidR="00465C50" w:rsidRPr="0087091F" w:rsidRDefault="00465C50" w:rsidP="00465C50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962"/>
        <w:gridCol w:w="4829"/>
      </w:tblGrid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5"/>
            </w:r>
          </w:p>
        </w:tc>
      </w:tr>
      <w:tr w:rsidR="00465C50" w:rsidRPr="0087091F" w:rsidTr="003019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0"/>
                <w:numId w:val="7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16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465C50" w:rsidRPr="00BD06E6" w:rsidRDefault="00465C50" w:rsidP="00301927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Стабильные положительные результаты освоения образовательных программ (в том числе адаптированных)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результаты диагностики,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связаннойс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 xml:space="preserve"> позитивной динамикой личностных, метапредметных и предметных результатов (на основе основной и специальной документации учителя-дефектолога, учителя-логопеда);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р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езультаты мониторингов, проводимых психолого-педагогической службой организации, о сформированности социальной компетентности, </w:t>
            </w:r>
            <w:r>
              <w:rPr>
                <w:rFonts w:eastAsia="MS Mincho"/>
                <w:sz w:val="22"/>
                <w:szCs w:val="22"/>
                <w:lang w:eastAsia="en-US"/>
              </w:rPr>
              <w:t>мотивации к познанию и развитию;</w:t>
            </w:r>
          </w:p>
          <w:p w:rsidR="00465C50" w:rsidRP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конференций,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олимпиад, конкурсов, </w:t>
            </w:r>
            <w:r>
              <w:rPr>
                <w:rFonts w:eastAsia="MS Mincho"/>
                <w:sz w:val="22"/>
                <w:szCs w:val="22"/>
                <w:lang w:eastAsia="en-US"/>
              </w:rPr>
              <w:t>фестивалей с указанием уровня и даты проведения мероприятия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ограмм (в том числе адаптированных) 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</w:t>
            </w: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(в том числе адаптированных)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Участие обучающихся в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олимпиадах, конкурсах, фестивалях,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465C50" w:rsidRPr="00B60A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7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темой (направлением) профессиональной деятельности учителя-дефектолога, учителя-логопеда в </w:t>
            </w:r>
            <w:proofErr w:type="spellStart"/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 период (или проблемой/темой профессионального 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465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65C50" w:rsidSect="002B5ECD">
          <w:pgSz w:w="16838" w:h="11906" w:orient="landscape"/>
          <w:pgMar w:top="1134" w:right="1134" w:bottom="567" w:left="1440" w:header="720" w:footer="720" w:gutter="0"/>
          <w:cols w:space="720"/>
          <w:noEndnote/>
        </w:sectPr>
      </w:pPr>
    </w:p>
    <w:p w:rsidR="00FD2A82" w:rsidRDefault="00FD2A82"/>
    <w:sectPr w:rsidR="00F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30" w:rsidRDefault="00935030" w:rsidP="00272C26">
      <w:r>
        <w:separator/>
      </w:r>
    </w:p>
  </w:endnote>
  <w:endnote w:type="continuationSeparator" w:id="0">
    <w:p w:rsidR="00935030" w:rsidRDefault="00935030" w:rsidP="002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30" w:rsidRDefault="00935030" w:rsidP="00272C26">
      <w:r>
        <w:separator/>
      </w:r>
    </w:p>
  </w:footnote>
  <w:footnote w:type="continuationSeparator" w:id="0">
    <w:p w:rsidR="00935030" w:rsidRDefault="00935030" w:rsidP="00272C26">
      <w:r>
        <w:continuationSeparator/>
      </w:r>
    </w:p>
  </w:footnote>
  <w:footnote w:id="1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3">
    <w:p w:rsidR="00BD06E6" w:rsidRDefault="00BD06E6" w:rsidP="00BD06E6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  <w:footnote w:id="4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5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6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7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8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9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0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1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2">
    <w:p w:rsidR="002B5ECD" w:rsidRDefault="002B5ECD" w:rsidP="00272C26">
      <w:pPr>
        <w:pStyle w:val="af5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3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4">
    <w:p w:rsidR="00465C50" w:rsidRDefault="00465C50" w:rsidP="00465C50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5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6">
    <w:p w:rsidR="00465C50" w:rsidRDefault="00465C50" w:rsidP="00465C50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FD"/>
    <w:multiLevelType w:val="multilevel"/>
    <w:tmpl w:val="FC5A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4DDC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B545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787DBD"/>
    <w:multiLevelType w:val="multilevel"/>
    <w:tmpl w:val="6E4A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48459A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85E71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307313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675175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FC6860"/>
    <w:multiLevelType w:val="multilevel"/>
    <w:tmpl w:val="BFC6C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A41350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1D5FC4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F478A"/>
    <w:multiLevelType w:val="multilevel"/>
    <w:tmpl w:val="56C2B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5D39EB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446F22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422CB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EC60FE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500CB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0E015F"/>
    <w:multiLevelType w:val="multilevel"/>
    <w:tmpl w:val="6C36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F1483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486845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E10C0"/>
    <w:multiLevelType w:val="multilevel"/>
    <w:tmpl w:val="91D8B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0E09DB"/>
    <w:multiLevelType w:val="multilevel"/>
    <w:tmpl w:val="ADAC3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9"/>
  </w:num>
  <w:num w:numId="8">
    <w:abstractNumId w:val="24"/>
  </w:num>
  <w:num w:numId="9">
    <w:abstractNumId w:val="6"/>
  </w:num>
  <w:num w:numId="10">
    <w:abstractNumId w:val="23"/>
  </w:num>
  <w:num w:numId="11">
    <w:abstractNumId w:val="20"/>
  </w:num>
  <w:num w:numId="12">
    <w:abstractNumId w:val="21"/>
  </w:num>
  <w:num w:numId="13">
    <w:abstractNumId w:val="10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2"/>
  </w:num>
  <w:num w:numId="23">
    <w:abstractNumId w:val="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EB"/>
    <w:rsid w:val="00037BB7"/>
    <w:rsid w:val="00132FE4"/>
    <w:rsid w:val="001B10B5"/>
    <w:rsid w:val="00272C26"/>
    <w:rsid w:val="002B5ECD"/>
    <w:rsid w:val="003970EB"/>
    <w:rsid w:val="00465C50"/>
    <w:rsid w:val="00532976"/>
    <w:rsid w:val="007D6331"/>
    <w:rsid w:val="00935030"/>
    <w:rsid w:val="00B146E6"/>
    <w:rsid w:val="00BD06E6"/>
    <w:rsid w:val="00FD2A8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A768-9FF1-412C-8BDF-4D03F14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B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B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BB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BB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B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B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BB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BB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7BB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7B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7BB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7B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BB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37BB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037BB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BB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7BB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7BB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7BB7"/>
    <w:rPr>
      <w:b/>
      <w:i/>
      <w:iCs/>
    </w:rPr>
  </w:style>
  <w:style w:type="paragraph" w:styleId="aa">
    <w:name w:val="No Spacing"/>
    <w:link w:val="ab"/>
    <w:uiPriority w:val="1"/>
    <w:qFormat/>
    <w:rsid w:val="00037BB7"/>
  </w:style>
  <w:style w:type="character" w:customStyle="1" w:styleId="ab">
    <w:name w:val="Без интервала Знак"/>
    <w:basedOn w:val="a0"/>
    <w:link w:val="aa"/>
    <w:uiPriority w:val="1"/>
    <w:rsid w:val="00037BB7"/>
  </w:style>
  <w:style w:type="paragraph" w:styleId="ac">
    <w:name w:val="List Paragraph"/>
    <w:basedOn w:val="a"/>
    <w:uiPriority w:val="34"/>
    <w:qFormat/>
    <w:rsid w:val="00037BB7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7BB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7BB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7BB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7BB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7B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7B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B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7BB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7BB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7BB7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272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272C2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72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72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5A0F-0F9F-46E3-952F-C478C5F5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Владимировна</dc:creator>
  <cp:keywords/>
  <dc:description/>
  <cp:lastModifiedBy>Ученик</cp:lastModifiedBy>
  <cp:revision>2</cp:revision>
  <dcterms:created xsi:type="dcterms:W3CDTF">2020-01-28T09:08:00Z</dcterms:created>
  <dcterms:modified xsi:type="dcterms:W3CDTF">2020-01-28T09:08:00Z</dcterms:modified>
</cp:coreProperties>
</file>