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E4E36" w14:textId="21DBCAFA" w:rsidR="00792A91" w:rsidRDefault="00B72009" w:rsidP="00792A9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72009">
        <w:rPr>
          <w:rFonts w:ascii="Times New Roman" w:hAnsi="Times New Roman" w:cs="Times New Roman"/>
          <w:b/>
          <w:bCs/>
          <w:sz w:val="28"/>
          <w:szCs w:val="28"/>
        </w:rPr>
        <w:t>Район</w:t>
      </w:r>
      <w:r w:rsidR="007A28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2879" w:rsidRPr="007A2879">
        <w:rPr>
          <w:rFonts w:ascii="Times New Roman" w:hAnsi="Times New Roman" w:cs="Times New Roman"/>
          <w:b/>
          <w:bCs/>
          <w:sz w:val="28"/>
          <w:szCs w:val="28"/>
          <w:u w:val="single"/>
        </w:rPr>
        <w:t>Кировский</w:t>
      </w:r>
    </w:p>
    <w:p w14:paraId="29BB8764" w14:textId="77777777" w:rsidR="0012034D" w:rsidRDefault="0012034D" w:rsidP="001203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C3C3EAF" w14:textId="61198B16" w:rsidR="0012034D" w:rsidRDefault="0012034D" w:rsidP="00120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диагностике компонента «Читательская грамотность» приняли участие </w:t>
      </w:r>
      <w:r w:rsidRPr="00B7593E">
        <w:rPr>
          <w:rFonts w:ascii="Times New Roman" w:hAnsi="Times New Roman" w:cs="Times New Roman"/>
          <w:sz w:val="28"/>
        </w:rPr>
        <w:t>1</w:t>
      </w:r>
      <w:r w:rsidR="00405321">
        <w:rPr>
          <w:rFonts w:ascii="Times New Roman" w:hAnsi="Times New Roman" w:cs="Times New Roman"/>
          <w:sz w:val="28"/>
        </w:rPr>
        <w:t>276</w:t>
      </w:r>
      <w:bookmarkStart w:id="0" w:name="_GoBack"/>
      <w:bookmarkEnd w:id="0"/>
      <w:r w:rsidR="00405321">
        <w:rPr>
          <w:rFonts w:ascii="Times New Roman" w:hAnsi="Times New Roman" w:cs="Times New Roman"/>
          <w:sz w:val="28"/>
        </w:rPr>
        <w:t xml:space="preserve"> обучающихся 4-х классов из 16</w:t>
      </w:r>
      <w:r>
        <w:rPr>
          <w:rFonts w:ascii="Times New Roman" w:hAnsi="Times New Roman" w:cs="Times New Roman"/>
          <w:sz w:val="28"/>
        </w:rPr>
        <w:t xml:space="preserve"> ОО.</w:t>
      </w:r>
    </w:p>
    <w:p w14:paraId="30EBA583" w14:textId="6E0B899B" w:rsidR="0012034D" w:rsidRDefault="0012034D" w:rsidP="00002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проведения мониторинга был использован</w:t>
      </w:r>
      <w:r w:rsidRPr="0012034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текст </w:t>
      </w:r>
      <w:r w:rsidR="0000279F">
        <w:rPr>
          <w:rFonts w:ascii="Times New Roman" w:hAnsi="Times New Roman" w:cs="Times New Roman"/>
          <w:sz w:val="28"/>
        </w:rPr>
        <w:t xml:space="preserve">«Милосердие», входящий в открытый банк заданий для формирования </w:t>
      </w:r>
      <w:r w:rsidR="0000279F" w:rsidRPr="0000279F">
        <w:rPr>
          <w:rFonts w:ascii="Times New Roman" w:hAnsi="Times New Roman" w:cs="Times New Roman"/>
          <w:sz w:val="28"/>
        </w:rPr>
        <w:t>функциональной грамотности</w:t>
      </w:r>
      <w:r w:rsidR="0000279F">
        <w:rPr>
          <w:rFonts w:ascii="Times New Roman" w:hAnsi="Times New Roman" w:cs="Times New Roman"/>
          <w:sz w:val="28"/>
        </w:rPr>
        <w:t xml:space="preserve"> </w:t>
      </w:r>
      <w:r w:rsidRPr="0012034D">
        <w:rPr>
          <w:rFonts w:ascii="Times New Roman" w:hAnsi="Times New Roman" w:cs="Times New Roman"/>
          <w:sz w:val="28"/>
        </w:rPr>
        <w:t>ИСРО РАО</w:t>
      </w:r>
      <w:r w:rsidR="0000279F">
        <w:rPr>
          <w:rFonts w:ascii="Times New Roman" w:hAnsi="Times New Roman" w:cs="Times New Roman"/>
          <w:sz w:val="28"/>
        </w:rPr>
        <w:t xml:space="preserve"> (</w:t>
      </w:r>
      <w:hyperlink r:id="rId6" w:history="1">
        <w:r w:rsidR="0000279F" w:rsidRPr="0000279F">
          <w:rPr>
            <w:rStyle w:val="a4"/>
            <w:rFonts w:ascii="Times New Roman" w:hAnsi="Times New Roman" w:cs="Times New Roman"/>
            <w:sz w:val="28"/>
          </w:rPr>
          <w:t>http://skiv.instrao.ru/content/board1/rabochie-materialy/</w:t>
        </w:r>
      </w:hyperlink>
      <w:r w:rsidR="0000279F">
        <w:rPr>
          <w:rFonts w:ascii="Times New Roman" w:hAnsi="Times New Roman" w:cs="Times New Roman"/>
          <w:sz w:val="28"/>
        </w:rPr>
        <w:t>).</w:t>
      </w:r>
    </w:p>
    <w:p w14:paraId="2A3F1FAF" w14:textId="77777777" w:rsidR="0012034D" w:rsidRDefault="0012034D" w:rsidP="00792A9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52AF4A20" w14:textId="77777777" w:rsidR="0012034D" w:rsidRDefault="0012034D" w:rsidP="00792A9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0806A5ED" w14:textId="4E3D8C60" w:rsidR="00792A91" w:rsidRDefault="00792A91" w:rsidP="00792A9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2A91">
        <w:rPr>
          <w:rFonts w:ascii="Times New Roman" w:hAnsi="Times New Roman" w:cs="Times New Roman"/>
          <w:bCs/>
          <w:sz w:val="28"/>
          <w:szCs w:val="28"/>
        </w:rPr>
        <w:t>Информация о результатах педагогической диагностики</w:t>
      </w:r>
    </w:p>
    <w:p w14:paraId="6EC81C70" w14:textId="77777777" w:rsidR="006B70B4" w:rsidRPr="006B70B4" w:rsidRDefault="006B70B4" w:rsidP="00792A91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24"/>
        <w:gridCol w:w="2139"/>
        <w:gridCol w:w="1834"/>
        <w:gridCol w:w="2284"/>
      </w:tblGrid>
      <w:tr w:rsidR="008E547B" w:rsidRPr="008E547B" w14:paraId="2C1DC979" w14:textId="77777777" w:rsidTr="0000279F">
        <w:trPr>
          <w:trHeight w:val="551"/>
        </w:trPr>
        <w:tc>
          <w:tcPr>
            <w:tcW w:w="3524" w:type="dxa"/>
            <w:vMerge w:val="restart"/>
            <w:shd w:val="clear" w:color="auto" w:fill="4472C4" w:themeFill="accent1"/>
          </w:tcPr>
          <w:p w14:paraId="18C8018A" w14:textId="1DF0CF5B" w:rsidR="008E547B" w:rsidRPr="00B72009" w:rsidRDefault="008E547B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B72009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Виды функциональной грамотности</w:t>
            </w:r>
          </w:p>
        </w:tc>
        <w:tc>
          <w:tcPr>
            <w:tcW w:w="6257" w:type="dxa"/>
            <w:gridSpan w:val="3"/>
            <w:shd w:val="clear" w:color="auto" w:fill="4472C4" w:themeFill="accent1"/>
          </w:tcPr>
          <w:p w14:paraId="213C43AE" w14:textId="77777777" w:rsidR="00B72009" w:rsidRDefault="008E547B" w:rsidP="00B7200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B72009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Качественный показатель </w:t>
            </w:r>
          </w:p>
          <w:p w14:paraId="6FCB947E" w14:textId="4A39AA04" w:rsidR="008E547B" w:rsidRPr="008E547B" w:rsidRDefault="008E547B" w:rsidP="00B720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009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выполнения заданий</w:t>
            </w:r>
          </w:p>
        </w:tc>
      </w:tr>
      <w:tr w:rsidR="008E547B" w:rsidRPr="008E547B" w14:paraId="0D2F8927" w14:textId="77777777" w:rsidTr="0000279F">
        <w:trPr>
          <w:trHeight w:val="144"/>
        </w:trPr>
        <w:tc>
          <w:tcPr>
            <w:tcW w:w="3524" w:type="dxa"/>
            <w:vMerge/>
            <w:shd w:val="clear" w:color="auto" w:fill="4472C4" w:themeFill="accent1"/>
          </w:tcPr>
          <w:p w14:paraId="6115C460" w14:textId="77777777" w:rsidR="008E547B" w:rsidRPr="008E547B" w:rsidRDefault="008E54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DEEAF6" w:themeFill="accent5" w:themeFillTint="33"/>
          </w:tcPr>
          <w:p w14:paraId="1B1B926F" w14:textId="24FD2DB9" w:rsidR="008E547B" w:rsidRPr="008E547B" w:rsidRDefault="008E547B" w:rsidP="008E29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Менее 60 %</w:t>
            </w:r>
          </w:p>
        </w:tc>
        <w:tc>
          <w:tcPr>
            <w:tcW w:w="1834" w:type="dxa"/>
            <w:shd w:val="clear" w:color="auto" w:fill="DEEAF6" w:themeFill="accent5" w:themeFillTint="33"/>
          </w:tcPr>
          <w:p w14:paraId="0BCD73F6" w14:textId="01A390A2" w:rsidR="008E547B" w:rsidRPr="008E547B" w:rsidRDefault="008E547B" w:rsidP="008E29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61-80 %</w:t>
            </w:r>
          </w:p>
        </w:tc>
        <w:tc>
          <w:tcPr>
            <w:tcW w:w="2284" w:type="dxa"/>
            <w:shd w:val="clear" w:color="auto" w:fill="DEEAF6" w:themeFill="accent5" w:themeFillTint="33"/>
          </w:tcPr>
          <w:p w14:paraId="63E64A5B" w14:textId="458C5BB8" w:rsidR="008E547B" w:rsidRPr="008E547B" w:rsidRDefault="008E547B" w:rsidP="008E29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81-100 %</w:t>
            </w:r>
          </w:p>
        </w:tc>
      </w:tr>
      <w:tr w:rsidR="00B7593E" w:rsidRPr="008E547B" w14:paraId="79E09958" w14:textId="77777777" w:rsidTr="0000279F">
        <w:trPr>
          <w:trHeight w:val="551"/>
        </w:trPr>
        <w:tc>
          <w:tcPr>
            <w:tcW w:w="3524" w:type="dxa"/>
            <w:shd w:val="clear" w:color="auto" w:fill="DEEAF6" w:themeFill="accent5" w:themeFillTint="33"/>
          </w:tcPr>
          <w:p w14:paraId="0DC6FACE" w14:textId="53C5C491" w:rsidR="00B7593E" w:rsidRPr="008E547B" w:rsidRDefault="00B7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7B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2139" w:type="dxa"/>
          </w:tcPr>
          <w:p w14:paraId="25906E21" w14:textId="75B2C338" w:rsidR="00B7593E" w:rsidRPr="008E547B" w:rsidRDefault="00C745BC" w:rsidP="00EF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B7593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834" w:type="dxa"/>
          </w:tcPr>
          <w:p w14:paraId="30DDB1CB" w14:textId="223DE8B1" w:rsidR="00B7593E" w:rsidRPr="008E547B" w:rsidRDefault="00405321" w:rsidP="00EF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B7593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2284" w:type="dxa"/>
          </w:tcPr>
          <w:p w14:paraId="43FA8F5D" w14:textId="2DFB6E0C" w:rsidR="00B7593E" w:rsidRPr="008E547B" w:rsidRDefault="00405321" w:rsidP="00EF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B7593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</w:tbl>
    <w:p w14:paraId="05240F31" w14:textId="77777777" w:rsidR="008E547B" w:rsidRPr="00792A91" w:rsidRDefault="008E547B" w:rsidP="008E29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06C1B9E" w14:textId="77777777" w:rsidR="00C745BC" w:rsidRDefault="00C745BC" w:rsidP="001203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0" w:rightFromText="180" w:vertAnchor="text" w:horzAnchor="margin" w:tblpX="108" w:tblpY="137"/>
        <w:tblW w:w="0" w:type="auto"/>
        <w:tblLook w:val="04A0" w:firstRow="1" w:lastRow="0" w:firstColumn="1" w:lastColumn="0" w:noHBand="0" w:noVBand="1"/>
      </w:tblPr>
      <w:tblGrid>
        <w:gridCol w:w="2694"/>
        <w:gridCol w:w="7087"/>
      </w:tblGrid>
      <w:tr w:rsidR="004814CF" w:rsidRPr="00EA60B3" w14:paraId="4FBA9236" w14:textId="77777777" w:rsidTr="0000279F">
        <w:trPr>
          <w:trHeight w:val="274"/>
        </w:trPr>
        <w:tc>
          <w:tcPr>
            <w:tcW w:w="2694" w:type="dxa"/>
          </w:tcPr>
          <w:p w14:paraId="0442F477" w14:textId="50DEC950" w:rsidR="004814CF" w:rsidRPr="00C745BC" w:rsidRDefault="00C745BC" w:rsidP="000027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Наиболее сложными стали задания</w:t>
            </w:r>
          </w:p>
        </w:tc>
        <w:tc>
          <w:tcPr>
            <w:tcW w:w="7087" w:type="dxa"/>
          </w:tcPr>
          <w:p w14:paraId="17A929F0" w14:textId="2C2BDDE6" w:rsidR="004814CF" w:rsidRPr="00EA60B3" w:rsidRDefault="00C745BC" w:rsidP="000027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Возможные причины</w:t>
            </w:r>
          </w:p>
        </w:tc>
      </w:tr>
      <w:tr w:rsidR="00C745BC" w:rsidRPr="00EA60B3" w14:paraId="4F2893BC" w14:textId="77777777" w:rsidTr="0000279F">
        <w:trPr>
          <w:trHeight w:val="841"/>
        </w:trPr>
        <w:tc>
          <w:tcPr>
            <w:tcW w:w="2694" w:type="dxa"/>
          </w:tcPr>
          <w:p w14:paraId="7847CC82" w14:textId="77777777" w:rsidR="00C745BC" w:rsidRDefault="00C745BC" w:rsidP="000027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0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Задания: </w:t>
            </w:r>
            <w:r w:rsidRPr="003A62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2, </w:t>
            </w:r>
            <w:r w:rsidRPr="003A622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3A6221">
              <w:rPr>
                <w:rFonts w:ascii="Times New Roman" w:eastAsia="Calibri" w:hAnsi="Times New Roman" w:cs="Times New Roman"/>
                <w:sz w:val="28"/>
                <w:szCs w:val="28"/>
              </w:rPr>
              <w:t>4,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6. </w:t>
            </w:r>
          </w:p>
          <w:p w14:paraId="4F8C5690" w14:textId="53585AEA" w:rsidR="00C745BC" w:rsidRPr="00EA60B3" w:rsidRDefault="00C745BC" w:rsidP="000027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14:paraId="0CBDFB3C" w14:textId="75AF02F0" w:rsidR="00C745BC" w:rsidRPr="00C745BC" w:rsidRDefault="00C745BC" w:rsidP="000027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745BC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745BC">
              <w:rPr>
                <w:rFonts w:ascii="Times New Roman" w:hAnsi="Times New Roman" w:cs="Times New Roman"/>
                <w:sz w:val="28"/>
              </w:rPr>
              <w:t>недостаточный уровень сформированности смыслового чтения;</w:t>
            </w:r>
          </w:p>
          <w:p w14:paraId="6F5BE72A" w14:textId="57CD2FC8" w:rsidR="00C745BC" w:rsidRPr="00C745BC" w:rsidRDefault="00C745BC" w:rsidP="000027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сложно давать свободный ответ; </w:t>
            </w:r>
            <w:r w:rsidRPr="00C745BC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33C02334" w14:textId="71B9EEA3" w:rsidR="00C745BC" w:rsidRPr="00C745BC" w:rsidRDefault="00C745BC" w:rsidP="0000279F">
            <w:pPr>
              <w:rPr>
                <w:rFonts w:ascii="Times New Roman" w:hAnsi="Times New Roman" w:cs="Times New Roman"/>
                <w:sz w:val="28"/>
              </w:rPr>
            </w:pPr>
            <w:r w:rsidRPr="00C745BC">
              <w:rPr>
                <w:rFonts w:ascii="Times New Roman" w:hAnsi="Times New Roman" w:cs="Times New Roman"/>
                <w:sz w:val="28"/>
              </w:rPr>
              <w:t>-  затрудняются д</w:t>
            </w:r>
            <w:r>
              <w:rPr>
                <w:rFonts w:ascii="Times New Roman" w:hAnsi="Times New Roman" w:cs="Times New Roman"/>
                <w:sz w:val="28"/>
              </w:rPr>
              <w:t>авать ответы в развернутом виде;</w:t>
            </w:r>
          </w:p>
          <w:p w14:paraId="6D135FEC" w14:textId="0504CE4B" w:rsidR="00C745BC" w:rsidRPr="00C745BC" w:rsidRDefault="00C745BC" w:rsidP="0000279F">
            <w:pPr>
              <w:rPr>
                <w:rFonts w:ascii="Times New Roman" w:hAnsi="Times New Roman" w:cs="Times New Roman"/>
                <w:sz w:val="28"/>
              </w:rPr>
            </w:pPr>
            <w:r w:rsidRPr="00C745BC">
              <w:rPr>
                <w:rFonts w:ascii="Times New Roman" w:hAnsi="Times New Roman" w:cs="Times New Roman"/>
                <w:sz w:val="28"/>
              </w:rPr>
              <w:t>- сложность в установлении связи между событиями и утверждениями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14:paraId="3AE6AB10" w14:textId="77777777" w:rsidR="00D01D99" w:rsidRDefault="00C745BC" w:rsidP="000027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5BC">
              <w:rPr>
                <w:rFonts w:ascii="Times New Roman" w:hAnsi="Times New Roman" w:cs="Times New Roman"/>
                <w:sz w:val="28"/>
              </w:rPr>
              <w:t xml:space="preserve"> - сложность в установлении структуры текста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D01D99" w:rsidRPr="00D01D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55E1B6A4" w14:textId="0BA1F2A4" w:rsidR="00C745BC" w:rsidRPr="00D01D99" w:rsidRDefault="00D01D99" w:rsidP="000027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01D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достаточно сформированы умения</w:t>
            </w:r>
            <w:r w:rsidRPr="00D01D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интегрировать и интерпретировать информацию (понимать авторскую позицию по отношению к обсуждаемой  проблеме,  устанавливать связи между событиями или утверждениями  (причинно-следственные отношения, отношения аргумент – контраргумент, тезис – прим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ер, сходство – различие и др.); </w:t>
            </w:r>
            <w:r w:rsidRPr="00D01D99">
              <w:rPr>
                <w:rFonts w:ascii="Times New Roman" w:eastAsia="Calibri" w:hAnsi="Times New Roman" w:cs="Times New Roman"/>
                <w:sz w:val="28"/>
                <w:szCs w:val="28"/>
              </w:rPr>
              <w:t>оценивать содержание и форм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 текста (</w:t>
            </w:r>
            <w:r w:rsidRPr="00D01D99">
              <w:rPr>
                <w:rFonts w:ascii="Times New Roman" w:eastAsia="Calibri" w:hAnsi="Times New Roman" w:cs="Times New Roman"/>
                <w:sz w:val="28"/>
                <w:szCs w:val="28"/>
              </w:rPr>
              <w:t>оценивать форму текста (структуру, стиль и т.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01D99">
              <w:rPr>
                <w:rFonts w:ascii="Times New Roman" w:eastAsia="Calibri" w:hAnsi="Times New Roman" w:cs="Times New Roman"/>
                <w:sz w:val="28"/>
                <w:szCs w:val="28"/>
              </w:rPr>
              <w:t>д.), целесообразность использованных автором приемов)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</w:tbl>
    <w:p w14:paraId="4FDE796A" w14:textId="5EE627B0" w:rsidR="00175EA4" w:rsidRDefault="00175EA4" w:rsidP="00175EA4"/>
    <w:sectPr w:rsidR="00175EA4" w:rsidSect="00A50F32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7F71"/>
    <w:multiLevelType w:val="hybridMultilevel"/>
    <w:tmpl w:val="DB304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445AC"/>
    <w:multiLevelType w:val="hybridMultilevel"/>
    <w:tmpl w:val="74123284"/>
    <w:lvl w:ilvl="0" w:tplc="927296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46FBB"/>
    <w:multiLevelType w:val="hybridMultilevel"/>
    <w:tmpl w:val="740C5544"/>
    <w:lvl w:ilvl="0" w:tplc="927296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23894"/>
    <w:multiLevelType w:val="hybridMultilevel"/>
    <w:tmpl w:val="2042DCA0"/>
    <w:lvl w:ilvl="0" w:tplc="927296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74768"/>
    <w:multiLevelType w:val="hybridMultilevel"/>
    <w:tmpl w:val="74123284"/>
    <w:lvl w:ilvl="0" w:tplc="927296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C4007"/>
    <w:multiLevelType w:val="hybridMultilevel"/>
    <w:tmpl w:val="1CECDB9C"/>
    <w:lvl w:ilvl="0" w:tplc="927296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20391"/>
    <w:multiLevelType w:val="hybridMultilevel"/>
    <w:tmpl w:val="1B586C34"/>
    <w:lvl w:ilvl="0" w:tplc="927296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68C"/>
    <w:rsid w:val="0000279F"/>
    <w:rsid w:val="0003768C"/>
    <w:rsid w:val="000511FE"/>
    <w:rsid w:val="000E6D98"/>
    <w:rsid w:val="0012034D"/>
    <w:rsid w:val="00175EA4"/>
    <w:rsid w:val="00315BD0"/>
    <w:rsid w:val="0032257C"/>
    <w:rsid w:val="003A6221"/>
    <w:rsid w:val="00405321"/>
    <w:rsid w:val="004814CF"/>
    <w:rsid w:val="00521CFB"/>
    <w:rsid w:val="005F56AE"/>
    <w:rsid w:val="006B70B4"/>
    <w:rsid w:val="006E0796"/>
    <w:rsid w:val="00792A91"/>
    <w:rsid w:val="007A2879"/>
    <w:rsid w:val="008E2912"/>
    <w:rsid w:val="008E547B"/>
    <w:rsid w:val="0094509E"/>
    <w:rsid w:val="00990F1D"/>
    <w:rsid w:val="00A266E8"/>
    <w:rsid w:val="00A450C3"/>
    <w:rsid w:val="00A50F32"/>
    <w:rsid w:val="00AC65CB"/>
    <w:rsid w:val="00B72009"/>
    <w:rsid w:val="00B7593E"/>
    <w:rsid w:val="00C11EF3"/>
    <w:rsid w:val="00C745BC"/>
    <w:rsid w:val="00D01D99"/>
    <w:rsid w:val="00D20EEB"/>
    <w:rsid w:val="00D6745D"/>
    <w:rsid w:val="00E95AC9"/>
    <w:rsid w:val="00EA60B3"/>
    <w:rsid w:val="00E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6C7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279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27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iv.instrao.ru/content/board1/rabochie-material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Павленок Ирина Николаевна</cp:lastModifiedBy>
  <cp:revision>19</cp:revision>
  <dcterms:created xsi:type="dcterms:W3CDTF">2021-04-05T03:18:00Z</dcterms:created>
  <dcterms:modified xsi:type="dcterms:W3CDTF">2022-05-17T07:03:00Z</dcterms:modified>
</cp:coreProperties>
</file>